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06" w:type="dxa"/>
        <w:tblInd w:w="-32" w:type="dxa"/>
        <w:tblLook w:val="01E0" w:firstRow="1" w:lastRow="1" w:firstColumn="1" w:lastColumn="1" w:noHBand="0" w:noVBand="0"/>
      </w:tblPr>
      <w:tblGrid>
        <w:gridCol w:w="3585"/>
        <w:gridCol w:w="5921"/>
      </w:tblGrid>
      <w:tr w:rsidR="000A5B8C" w:rsidRPr="007E2526" w14:paraId="564CE7CB" w14:textId="77777777" w:rsidTr="007A0947">
        <w:trPr>
          <w:trHeight w:val="2931"/>
        </w:trPr>
        <w:tc>
          <w:tcPr>
            <w:tcW w:w="3585" w:type="dxa"/>
          </w:tcPr>
          <w:p w14:paraId="22374B77" w14:textId="77777777" w:rsidR="00934319" w:rsidRPr="007E2526" w:rsidRDefault="00934319" w:rsidP="00862CD4">
            <w:pPr>
              <w:tabs>
                <w:tab w:val="center" w:pos="4320"/>
                <w:tab w:val="right" w:pos="8640"/>
              </w:tabs>
              <w:jc w:val="center"/>
            </w:pPr>
            <w:r w:rsidRPr="007E2526">
              <w:t>ỦY BAN NHÂN DÂN</w:t>
            </w:r>
          </w:p>
          <w:p w14:paraId="3E56C935" w14:textId="77777777" w:rsidR="00934319" w:rsidRPr="007E2526" w:rsidRDefault="00934319" w:rsidP="00862CD4">
            <w:pPr>
              <w:tabs>
                <w:tab w:val="center" w:pos="4320"/>
                <w:tab w:val="right" w:pos="8640"/>
              </w:tabs>
              <w:jc w:val="center"/>
            </w:pPr>
            <w:r w:rsidRPr="007E2526">
              <w:t>THÀNH PHỐ HỒ CHÍ MINH</w:t>
            </w:r>
          </w:p>
          <w:p w14:paraId="2271B9D7" w14:textId="77777777" w:rsidR="00934319" w:rsidRPr="007E2526" w:rsidRDefault="00934319" w:rsidP="00862CD4">
            <w:pPr>
              <w:tabs>
                <w:tab w:val="center" w:pos="4320"/>
                <w:tab w:val="right" w:pos="8640"/>
              </w:tabs>
              <w:jc w:val="center"/>
              <w:rPr>
                <w:b/>
              </w:rPr>
            </w:pPr>
            <w:r w:rsidRPr="007E2526">
              <w:rPr>
                <w:b/>
              </w:rPr>
              <w:t>SỞ TÀI CHÍNH</w:t>
            </w:r>
          </w:p>
          <w:p w14:paraId="7FF340CC" w14:textId="77777777" w:rsidR="00934319" w:rsidRPr="007E2526" w:rsidRDefault="006E31AB" w:rsidP="00862CD4">
            <w:pPr>
              <w:tabs>
                <w:tab w:val="center" w:pos="4320"/>
                <w:tab w:val="right" w:pos="8640"/>
              </w:tabs>
              <w:rPr>
                <w:sz w:val="16"/>
                <w:szCs w:val="16"/>
              </w:rPr>
            </w:pPr>
            <w:r w:rsidRPr="007E2526">
              <w:rPr>
                <w:noProof/>
              </w:rPr>
              <mc:AlternateContent>
                <mc:Choice Requires="wps">
                  <w:drawing>
                    <wp:anchor distT="0" distB="0" distL="114300" distR="114300" simplePos="0" relativeHeight="251656192" behindDoc="0" locked="0" layoutInCell="1" allowOverlap="1" wp14:anchorId="71C6B008" wp14:editId="6E5C14DF">
                      <wp:simplePos x="0" y="0"/>
                      <wp:positionH relativeFrom="column">
                        <wp:posOffset>768614</wp:posOffset>
                      </wp:positionH>
                      <wp:positionV relativeFrom="paragraph">
                        <wp:posOffset>36830</wp:posOffset>
                      </wp:positionV>
                      <wp:extent cx="6223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27A10"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2.9pt" to="10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"/>
                  </w:pict>
                </mc:Fallback>
              </mc:AlternateContent>
            </w:r>
            <w:r w:rsidR="00934319" w:rsidRPr="007E2526">
              <w:t xml:space="preserve">                   </w:t>
            </w:r>
          </w:p>
          <w:p w14:paraId="3209CE31" w14:textId="424A04C2" w:rsidR="00934319" w:rsidRPr="007E2526" w:rsidRDefault="00AB7233" w:rsidP="006E31AB">
            <w:pPr>
              <w:tabs>
                <w:tab w:val="center" w:pos="4320"/>
                <w:tab w:val="right" w:pos="8640"/>
              </w:tabs>
              <w:jc w:val="center"/>
            </w:pPr>
            <w:r w:rsidRPr="007E2526">
              <w:t>Số:         /STC–</w:t>
            </w:r>
            <w:r w:rsidR="00D86F0F">
              <w:t>QL</w:t>
            </w:r>
            <w:r w:rsidR="00934319" w:rsidRPr="007E2526">
              <w:t>NS</w:t>
            </w:r>
          </w:p>
          <w:p w14:paraId="3D37FFD9" w14:textId="27356BC3" w:rsidR="00934319" w:rsidRPr="007E2526" w:rsidRDefault="008A3D70" w:rsidP="007E2526">
            <w:pPr>
              <w:spacing w:before="60"/>
              <w:jc w:val="center"/>
              <w:rPr>
                <w:spacing w:val="-6"/>
                <w:sz w:val="24"/>
                <w:szCs w:val="24"/>
              </w:rPr>
            </w:pPr>
            <w:r w:rsidRPr="007E2526">
              <w:rPr>
                <w:sz w:val="24"/>
                <w:szCs w:val="24"/>
              </w:rPr>
              <w:t>V</w:t>
            </w:r>
            <w:r w:rsidR="00AE1070">
              <w:rPr>
                <w:sz w:val="24"/>
                <w:szCs w:val="24"/>
              </w:rPr>
              <w:t xml:space="preserve">/v hướng dẫn hạch toán tiết kiệm chi NSNN năm 2026 theo </w:t>
            </w:r>
            <w:r w:rsidRPr="007E2526">
              <w:rPr>
                <w:sz w:val="24"/>
                <w:szCs w:val="24"/>
              </w:rPr>
              <w:t xml:space="preserve">Nghị quyết số </w:t>
            </w:r>
            <w:r w:rsidR="00D86F0F">
              <w:rPr>
                <w:sz w:val="24"/>
                <w:szCs w:val="24"/>
              </w:rPr>
              <w:t>135</w:t>
            </w:r>
            <w:r w:rsidRPr="007E2526">
              <w:rPr>
                <w:sz w:val="24"/>
                <w:szCs w:val="24"/>
              </w:rPr>
              <w:t xml:space="preserve">/NQ-CP ngày </w:t>
            </w:r>
            <w:r w:rsidR="00D86F0F">
              <w:rPr>
                <w:sz w:val="24"/>
                <w:szCs w:val="24"/>
              </w:rPr>
              <w:t>22</w:t>
            </w:r>
            <w:r w:rsidRPr="007E2526">
              <w:rPr>
                <w:sz w:val="24"/>
                <w:szCs w:val="24"/>
              </w:rPr>
              <w:t xml:space="preserve"> tháng </w:t>
            </w:r>
            <w:r w:rsidR="00D86F0F">
              <w:rPr>
                <w:sz w:val="24"/>
                <w:szCs w:val="24"/>
              </w:rPr>
              <w:t>5</w:t>
            </w:r>
            <w:r w:rsidRPr="007E2526">
              <w:rPr>
                <w:sz w:val="24"/>
                <w:szCs w:val="24"/>
              </w:rPr>
              <w:t xml:space="preserve"> năm 202</w:t>
            </w:r>
            <w:r w:rsidR="00D86F0F">
              <w:rPr>
                <w:sz w:val="24"/>
                <w:szCs w:val="24"/>
              </w:rPr>
              <w:t>6</w:t>
            </w:r>
            <w:r w:rsidRPr="007E2526">
              <w:rPr>
                <w:sz w:val="24"/>
                <w:szCs w:val="24"/>
              </w:rPr>
              <w:t xml:space="preserve"> của Chính phủ</w:t>
            </w:r>
          </w:p>
        </w:tc>
        <w:tc>
          <w:tcPr>
            <w:tcW w:w="5921" w:type="dxa"/>
          </w:tcPr>
          <w:p w14:paraId="285EFDB4" w14:textId="77777777" w:rsidR="00934319" w:rsidRPr="007E2526" w:rsidRDefault="00934319" w:rsidP="00862CD4">
            <w:pPr>
              <w:tabs>
                <w:tab w:val="center" w:pos="4320"/>
                <w:tab w:val="right" w:pos="8640"/>
              </w:tabs>
              <w:jc w:val="center"/>
              <w:rPr>
                <w:b/>
              </w:rPr>
            </w:pPr>
            <w:r w:rsidRPr="007E2526">
              <w:rPr>
                <w:b/>
              </w:rPr>
              <w:t xml:space="preserve">CỘNG HÒA XÃ HỘI CHỦ NGHĨA VIỆT </w:t>
            </w:r>
            <w:smartTag w:uri="urn:schemas-microsoft-com:office:smarttags" w:element="country-region">
              <w:smartTag w:uri="urn:schemas-microsoft-com:office:smarttags" w:element="place">
                <w:r w:rsidRPr="007E2526">
                  <w:rPr>
                    <w:b/>
                  </w:rPr>
                  <w:t>NAM</w:t>
                </w:r>
              </w:smartTag>
            </w:smartTag>
          </w:p>
          <w:p w14:paraId="5F379C02" w14:textId="77777777" w:rsidR="00934319" w:rsidRPr="007E2526" w:rsidRDefault="00934319" w:rsidP="00862CD4">
            <w:pPr>
              <w:tabs>
                <w:tab w:val="center" w:pos="4320"/>
                <w:tab w:val="right" w:pos="8640"/>
              </w:tabs>
              <w:jc w:val="center"/>
              <w:rPr>
                <w:b/>
                <w:sz w:val="28"/>
                <w:szCs w:val="28"/>
              </w:rPr>
            </w:pPr>
            <w:r w:rsidRPr="007E2526">
              <w:rPr>
                <w:b/>
                <w:noProof/>
                <w:sz w:val="28"/>
                <w:szCs w:val="28"/>
              </w:rPr>
              <mc:AlternateContent>
                <mc:Choice Requires="wps">
                  <w:drawing>
                    <wp:anchor distT="0" distB="0" distL="114300" distR="114300" simplePos="0" relativeHeight="251660288" behindDoc="0" locked="0" layoutInCell="1" allowOverlap="1" wp14:anchorId="5D99937D" wp14:editId="539F4B1A">
                      <wp:simplePos x="0" y="0"/>
                      <wp:positionH relativeFrom="column">
                        <wp:posOffset>721199</wp:posOffset>
                      </wp:positionH>
                      <wp:positionV relativeFrom="paragraph">
                        <wp:posOffset>227965</wp:posOffset>
                      </wp:positionV>
                      <wp:extent cx="2099462"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4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14C9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pt,17.95pt" to="222.1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"/>
                  </w:pict>
                </mc:Fallback>
              </mc:AlternateContent>
            </w:r>
            <w:r w:rsidRPr="007E2526">
              <w:rPr>
                <w:b/>
                <w:sz w:val="28"/>
                <w:szCs w:val="28"/>
              </w:rPr>
              <w:t>Độc lập - Tự do - Hạnh phúc</w:t>
            </w:r>
            <w:r w:rsidRPr="007E2526">
              <w:rPr>
                <w:b/>
                <w:sz w:val="28"/>
                <w:szCs w:val="28"/>
              </w:rPr>
              <w:br/>
            </w:r>
          </w:p>
          <w:p w14:paraId="7368ECB6" w14:textId="03738F05" w:rsidR="00934319" w:rsidRPr="007E2526" w:rsidRDefault="001E039E" w:rsidP="00862CD4">
            <w:pPr>
              <w:tabs>
                <w:tab w:val="right" w:pos="8640"/>
              </w:tabs>
              <w:rPr>
                <w:i/>
              </w:rPr>
            </w:pPr>
            <w:r w:rsidRPr="007E2526">
              <w:rPr>
                <w:i/>
              </w:rPr>
              <w:t xml:space="preserve"> </w:t>
            </w:r>
            <w:r w:rsidR="00934319" w:rsidRPr="007E2526">
              <w:rPr>
                <w:i/>
              </w:rPr>
              <w:t xml:space="preserve">Thành phố Hồ Chí Minh, ngày  </w:t>
            </w:r>
            <w:r w:rsidRPr="007E2526">
              <w:rPr>
                <w:i/>
              </w:rPr>
              <w:t xml:space="preserve"> </w:t>
            </w:r>
            <w:r w:rsidR="00934319" w:rsidRPr="007E2526">
              <w:rPr>
                <w:i/>
              </w:rPr>
              <w:t xml:space="preserve"> tháng </w:t>
            </w:r>
            <w:r w:rsidR="00AE1070">
              <w:rPr>
                <w:i/>
              </w:rPr>
              <w:t>8</w:t>
            </w:r>
            <w:r w:rsidR="00934319" w:rsidRPr="007E2526">
              <w:rPr>
                <w:i/>
              </w:rPr>
              <w:t xml:space="preserve"> năm 20</w:t>
            </w:r>
            <w:r w:rsidR="00246623" w:rsidRPr="007E2526">
              <w:rPr>
                <w:i/>
              </w:rPr>
              <w:t>2</w:t>
            </w:r>
            <w:r w:rsidR="00D86F0F">
              <w:rPr>
                <w:i/>
              </w:rPr>
              <w:t>6</w:t>
            </w:r>
          </w:p>
          <w:p w14:paraId="1B4E0937" w14:textId="77777777" w:rsidR="00D6417D" w:rsidRPr="007E2526" w:rsidRDefault="00D6417D" w:rsidP="00862CD4">
            <w:pPr>
              <w:tabs>
                <w:tab w:val="right" w:pos="8640"/>
              </w:tabs>
              <w:rPr>
                <w:i/>
              </w:rPr>
            </w:pPr>
          </w:p>
          <w:p w14:paraId="1BC449A4" w14:textId="77777777" w:rsidR="00D6417D" w:rsidRPr="007E2526" w:rsidRDefault="00D6417D" w:rsidP="00862CD4">
            <w:pPr>
              <w:tabs>
                <w:tab w:val="right" w:pos="8640"/>
              </w:tabs>
              <w:rPr>
                <w:i/>
              </w:rPr>
            </w:pPr>
          </w:p>
          <w:p w14:paraId="5449D711" w14:textId="77777777" w:rsidR="00D6417D" w:rsidRPr="007E2526" w:rsidRDefault="00D6417D" w:rsidP="00862CD4">
            <w:pPr>
              <w:tabs>
                <w:tab w:val="right" w:pos="8640"/>
              </w:tabs>
              <w:rPr>
                <w:i/>
              </w:rPr>
            </w:pPr>
          </w:p>
          <w:p w14:paraId="2FCC93C0" w14:textId="480E0C0E" w:rsidR="008A3D70" w:rsidRPr="007E2526" w:rsidRDefault="008A3D70" w:rsidP="00D86F0F">
            <w:pPr>
              <w:tabs>
                <w:tab w:val="right" w:pos="8640"/>
              </w:tabs>
              <w:ind w:left="1220" w:hanging="90"/>
              <w:rPr>
                <w:b/>
              </w:rPr>
            </w:pPr>
          </w:p>
        </w:tc>
      </w:tr>
    </w:tbl>
    <w:p w14:paraId="29303011" w14:textId="77777777" w:rsidR="00AE1070" w:rsidRPr="007E2526" w:rsidRDefault="00AE1070" w:rsidP="00AE1070">
      <w:pPr>
        <w:tabs>
          <w:tab w:val="right" w:pos="8640"/>
        </w:tabs>
        <w:ind w:firstLine="3060"/>
        <w:rPr>
          <w:bCs/>
          <w:sz w:val="28"/>
          <w:szCs w:val="28"/>
        </w:rPr>
      </w:pPr>
      <w:r w:rsidRPr="007E2526">
        <w:rPr>
          <w:bCs/>
          <w:sz w:val="28"/>
          <w:szCs w:val="28"/>
        </w:rPr>
        <w:t>Kính gửi:</w:t>
      </w:r>
    </w:p>
    <w:p w14:paraId="38B0C528" w14:textId="0EBCE2DF" w:rsidR="00AE1070" w:rsidRDefault="00AE1070" w:rsidP="00AE1070">
      <w:pPr>
        <w:ind w:firstLine="4140"/>
        <w:jc w:val="both"/>
        <w:rPr>
          <w:sz w:val="28"/>
          <w:szCs w:val="28"/>
        </w:rPr>
      </w:pPr>
      <w:r w:rsidRPr="007E2526">
        <w:rPr>
          <w:sz w:val="28"/>
          <w:szCs w:val="28"/>
        </w:rPr>
        <w:t xml:space="preserve">- Các Sở, ban, ngành Thành phố; </w:t>
      </w:r>
    </w:p>
    <w:p w14:paraId="7F58442C" w14:textId="66569CAD" w:rsidR="00D249D4" w:rsidRPr="007E2526" w:rsidRDefault="00D249D4" w:rsidP="00AE1070">
      <w:pPr>
        <w:ind w:firstLine="4140"/>
        <w:jc w:val="both"/>
        <w:rPr>
          <w:sz w:val="28"/>
          <w:szCs w:val="28"/>
        </w:rPr>
      </w:pPr>
      <w:r>
        <w:rPr>
          <w:sz w:val="28"/>
          <w:szCs w:val="28"/>
        </w:rPr>
        <w:t>- Kho bạc Nhà nước Khu vực II;</w:t>
      </w:r>
    </w:p>
    <w:p w14:paraId="70886638" w14:textId="77777777" w:rsidR="00AE1070" w:rsidRDefault="00AE1070" w:rsidP="00AE1070">
      <w:pPr>
        <w:tabs>
          <w:tab w:val="right" w:pos="8640"/>
        </w:tabs>
        <w:ind w:firstLine="4140"/>
        <w:rPr>
          <w:sz w:val="28"/>
          <w:szCs w:val="28"/>
        </w:rPr>
      </w:pPr>
      <w:r>
        <w:rPr>
          <w:sz w:val="28"/>
          <w:szCs w:val="28"/>
        </w:rPr>
        <w:t>- Các Ban Quản lý dự án đầu tư xây dựng;</w:t>
      </w:r>
    </w:p>
    <w:p w14:paraId="7671181D" w14:textId="3BC6789E" w:rsidR="00AE1070" w:rsidRDefault="00AE1070" w:rsidP="00AE1070">
      <w:pPr>
        <w:spacing w:line="360" w:lineRule="exact"/>
        <w:ind w:firstLine="4140"/>
        <w:jc w:val="both"/>
        <w:rPr>
          <w:bCs/>
          <w:iCs/>
          <w:spacing w:val="-6"/>
          <w:sz w:val="28"/>
          <w:szCs w:val="28"/>
        </w:rPr>
      </w:pPr>
      <w:r w:rsidRPr="007E2526">
        <w:rPr>
          <w:sz w:val="28"/>
          <w:szCs w:val="28"/>
        </w:rPr>
        <w:t xml:space="preserve">- Ủy ban nhân dân các </w:t>
      </w:r>
      <w:r>
        <w:rPr>
          <w:sz w:val="28"/>
          <w:szCs w:val="28"/>
        </w:rPr>
        <w:t>Xã, Phường, Đặc khu</w:t>
      </w:r>
      <w:r w:rsidRPr="007E2526">
        <w:rPr>
          <w:sz w:val="28"/>
          <w:szCs w:val="28"/>
        </w:rPr>
        <w:t>.</w:t>
      </w:r>
    </w:p>
    <w:p w14:paraId="09EA895B" w14:textId="77777777" w:rsidR="00415620" w:rsidRDefault="00415620" w:rsidP="00D86F0F">
      <w:pPr>
        <w:spacing w:after="120" w:line="360" w:lineRule="exact"/>
        <w:ind w:right="2" w:firstLine="720"/>
        <w:jc w:val="both"/>
        <w:rPr>
          <w:sz w:val="28"/>
          <w:szCs w:val="28"/>
          <w:lang w:val="vi-VN"/>
        </w:rPr>
      </w:pPr>
    </w:p>
    <w:p w14:paraId="1EBCF11A" w14:textId="77777777" w:rsidR="00415620" w:rsidRPr="00FA1C8F" w:rsidRDefault="00415620" w:rsidP="00F609B7">
      <w:pPr>
        <w:spacing w:after="60" w:line="320" w:lineRule="exact"/>
        <w:ind w:firstLine="720"/>
        <w:jc w:val="both"/>
        <w:rPr>
          <w:bCs/>
          <w:iCs/>
          <w:spacing w:val="-6"/>
          <w:sz w:val="28"/>
          <w:szCs w:val="28"/>
        </w:rPr>
      </w:pPr>
      <w:r w:rsidRPr="00FA1C8F">
        <w:rPr>
          <w:bCs/>
          <w:iCs/>
          <w:spacing w:val="-6"/>
          <w:sz w:val="28"/>
          <w:szCs w:val="28"/>
        </w:rPr>
        <w:t xml:space="preserve">Căn cứ Nghị quyết số 135/NQ-CP ngày 22 tháng 5 năm 2025 của Chính phủ về phạm vi, đối tượng và nguyên tắc thực hiện tiết kiệm chi ngân sách nhà nước năm 2026; </w:t>
      </w:r>
    </w:p>
    <w:p w14:paraId="050E9972" w14:textId="31E15123" w:rsidR="00415620" w:rsidRDefault="00415620" w:rsidP="00F609B7">
      <w:pPr>
        <w:spacing w:after="60" w:line="320" w:lineRule="exact"/>
        <w:ind w:right="2" w:firstLine="720"/>
        <w:jc w:val="both"/>
        <w:rPr>
          <w:bCs/>
          <w:iCs/>
          <w:spacing w:val="-6"/>
          <w:sz w:val="28"/>
          <w:szCs w:val="28"/>
        </w:rPr>
      </w:pPr>
      <w:r w:rsidRPr="00FA1C8F">
        <w:rPr>
          <w:bCs/>
          <w:iCs/>
          <w:spacing w:val="-6"/>
          <w:sz w:val="28"/>
          <w:szCs w:val="28"/>
        </w:rPr>
        <w:t>Căn cứ Công văn số 6990/BTC-KTN ngày 27 tháng 5 năm 2026 của Bộ Tài chính gửi các Bộ, cơ quan trung ương và địa phương về triển khai Nghị quyết số 135/NQ-CP; Công văn số 9057/BTC-NSNN ngày 30 tháng 6 năm 2026 của Bộ Tài chính về việc báo cáo tiết kiệm chi ngân sách nhà nước năm 2026 theo Nghị quyết số 135/NQ-CP;</w:t>
      </w:r>
    </w:p>
    <w:p w14:paraId="0DEF0CF6" w14:textId="3169164B" w:rsidR="00415620" w:rsidRPr="00E961F5" w:rsidRDefault="00415620" w:rsidP="00F609B7">
      <w:pPr>
        <w:spacing w:after="60" w:line="320" w:lineRule="exact"/>
        <w:ind w:firstLine="720"/>
        <w:jc w:val="both"/>
        <w:rPr>
          <w:bCs/>
          <w:iCs/>
          <w:spacing w:val="-6"/>
          <w:sz w:val="28"/>
          <w:szCs w:val="28"/>
        </w:rPr>
      </w:pPr>
      <w:r>
        <w:rPr>
          <w:bCs/>
          <w:iCs/>
          <w:spacing w:val="-6"/>
          <w:sz w:val="28"/>
          <w:szCs w:val="28"/>
        </w:rPr>
        <w:t xml:space="preserve">Căn cứ Công văn số 4362/UBND-KT ngày 25 tháng 5 năm 2026, Công văn số 4642/UBND-KT ngày 01 tháng 6 năm 2026 của Ủy ban nhân dân Thành phố về triển khai </w:t>
      </w:r>
      <w:r w:rsidRPr="00E961F5">
        <w:rPr>
          <w:bCs/>
          <w:iCs/>
          <w:spacing w:val="-6"/>
          <w:sz w:val="28"/>
          <w:szCs w:val="28"/>
        </w:rPr>
        <w:t>Nghị quyết số 1</w:t>
      </w:r>
      <w:r>
        <w:rPr>
          <w:bCs/>
          <w:iCs/>
          <w:spacing w:val="-6"/>
          <w:sz w:val="28"/>
          <w:szCs w:val="28"/>
        </w:rPr>
        <w:t>35</w:t>
      </w:r>
      <w:r w:rsidRPr="00E961F5">
        <w:rPr>
          <w:bCs/>
          <w:iCs/>
          <w:spacing w:val="-6"/>
          <w:sz w:val="28"/>
          <w:szCs w:val="28"/>
        </w:rPr>
        <w:t xml:space="preserve">/NQ-CP ngày </w:t>
      </w:r>
      <w:r>
        <w:rPr>
          <w:bCs/>
          <w:iCs/>
          <w:spacing w:val="-6"/>
          <w:sz w:val="28"/>
          <w:szCs w:val="28"/>
        </w:rPr>
        <w:t>22</w:t>
      </w:r>
      <w:r w:rsidRPr="00E961F5">
        <w:rPr>
          <w:bCs/>
          <w:iCs/>
          <w:spacing w:val="-6"/>
          <w:sz w:val="28"/>
          <w:szCs w:val="28"/>
        </w:rPr>
        <w:t xml:space="preserve"> tháng </w:t>
      </w:r>
      <w:r>
        <w:rPr>
          <w:bCs/>
          <w:iCs/>
          <w:spacing w:val="-6"/>
          <w:sz w:val="28"/>
          <w:szCs w:val="28"/>
        </w:rPr>
        <w:t>5</w:t>
      </w:r>
      <w:r w:rsidRPr="00E961F5">
        <w:rPr>
          <w:bCs/>
          <w:iCs/>
          <w:spacing w:val="-6"/>
          <w:sz w:val="28"/>
          <w:szCs w:val="28"/>
        </w:rPr>
        <w:t xml:space="preserve"> năm 202</w:t>
      </w:r>
      <w:r>
        <w:rPr>
          <w:bCs/>
          <w:iCs/>
          <w:spacing w:val="-6"/>
          <w:sz w:val="28"/>
          <w:szCs w:val="28"/>
        </w:rPr>
        <w:t>6</w:t>
      </w:r>
      <w:r w:rsidRPr="00E961F5">
        <w:rPr>
          <w:bCs/>
          <w:iCs/>
          <w:spacing w:val="-6"/>
          <w:sz w:val="28"/>
          <w:szCs w:val="28"/>
        </w:rPr>
        <w:t xml:space="preserve"> của Chính phủ về phạm vi, đối tượng </w:t>
      </w:r>
      <w:r>
        <w:rPr>
          <w:bCs/>
          <w:iCs/>
          <w:spacing w:val="-6"/>
          <w:sz w:val="28"/>
          <w:szCs w:val="28"/>
        </w:rPr>
        <w:t>và nguyên tắc thực hiện tiết kiệm chi ngân sách nhà nước</w:t>
      </w:r>
      <w:r w:rsidRPr="00E961F5">
        <w:rPr>
          <w:bCs/>
          <w:iCs/>
          <w:spacing w:val="-6"/>
          <w:sz w:val="28"/>
          <w:szCs w:val="28"/>
        </w:rPr>
        <w:t xml:space="preserve"> năm 202</w:t>
      </w:r>
      <w:r>
        <w:rPr>
          <w:bCs/>
          <w:iCs/>
          <w:spacing w:val="-6"/>
          <w:sz w:val="28"/>
          <w:szCs w:val="28"/>
        </w:rPr>
        <w:t>6</w:t>
      </w:r>
      <w:r w:rsidR="00DF5DE7">
        <w:rPr>
          <w:bCs/>
          <w:iCs/>
          <w:spacing w:val="-6"/>
          <w:sz w:val="28"/>
          <w:szCs w:val="28"/>
        </w:rPr>
        <w:t>;</w:t>
      </w:r>
    </w:p>
    <w:p w14:paraId="2BF27DEA" w14:textId="55392340" w:rsidR="00415620" w:rsidRDefault="00415620" w:rsidP="00F609B7">
      <w:pPr>
        <w:spacing w:after="60" w:line="320" w:lineRule="exact"/>
        <w:ind w:right="2" w:firstLine="720"/>
        <w:jc w:val="both"/>
        <w:rPr>
          <w:bCs/>
          <w:iCs/>
          <w:spacing w:val="-6"/>
          <w:sz w:val="28"/>
          <w:szCs w:val="28"/>
        </w:rPr>
      </w:pPr>
      <w:r>
        <w:rPr>
          <w:sz w:val="28"/>
          <w:szCs w:val="28"/>
        </w:rPr>
        <w:t xml:space="preserve">Ngày 02 tháng 7 năm 2026, Sở Tài chính có Công văn </w:t>
      </w:r>
      <w:r w:rsidR="000F6D0A">
        <w:rPr>
          <w:sz w:val="28"/>
          <w:szCs w:val="28"/>
        </w:rPr>
        <w:t xml:space="preserve">báo cáo Bộ Tài chính </w:t>
      </w:r>
      <w:r>
        <w:rPr>
          <w:sz w:val="28"/>
          <w:szCs w:val="28"/>
        </w:rPr>
        <w:t>số 17883/STC-QLNS</w:t>
      </w:r>
      <w:r w:rsidR="00F15D1A">
        <w:rPr>
          <w:sz w:val="28"/>
          <w:szCs w:val="28"/>
        </w:rPr>
        <w:t xml:space="preserve"> về việc báo cáo số liệu kinh phí tiết kiệm chi ngân sách nhà nước năm 2026 tại </w:t>
      </w:r>
      <w:r w:rsidR="00F15D1A" w:rsidRPr="00E961F5">
        <w:rPr>
          <w:bCs/>
          <w:iCs/>
          <w:spacing w:val="-6"/>
          <w:sz w:val="28"/>
          <w:szCs w:val="28"/>
        </w:rPr>
        <w:t>Nghị quyết số 1</w:t>
      </w:r>
      <w:r w:rsidR="00F15D1A">
        <w:rPr>
          <w:bCs/>
          <w:iCs/>
          <w:spacing w:val="-6"/>
          <w:sz w:val="28"/>
          <w:szCs w:val="28"/>
        </w:rPr>
        <w:t>35</w:t>
      </w:r>
      <w:r w:rsidR="00F15D1A" w:rsidRPr="00E961F5">
        <w:rPr>
          <w:bCs/>
          <w:iCs/>
          <w:spacing w:val="-6"/>
          <w:sz w:val="28"/>
          <w:szCs w:val="28"/>
        </w:rPr>
        <w:t xml:space="preserve">/NQ-CP ngày </w:t>
      </w:r>
      <w:r w:rsidR="00F15D1A">
        <w:rPr>
          <w:bCs/>
          <w:iCs/>
          <w:spacing w:val="-6"/>
          <w:sz w:val="28"/>
          <w:szCs w:val="28"/>
        </w:rPr>
        <w:t>22</w:t>
      </w:r>
      <w:r w:rsidR="00F15D1A" w:rsidRPr="00E961F5">
        <w:rPr>
          <w:bCs/>
          <w:iCs/>
          <w:spacing w:val="-6"/>
          <w:sz w:val="28"/>
          <w:szCs w:val="28"/>
        </w:rPr>
        <w:t xml:space="preserve"> tháng </w:t>
      </w:r>
      <w:r w:rsidR="00F15D1A">
        <w:rPr>
          <w:bCs/>
          <w:iCs/>
          <w:spacing w:val="-6"/>
          <w:sz w:val="28"/>
          <w:szCs w:val="28"/>
        </w:rPr>
        <w:t>5</w:t>
      </w:r>
      <w:r w:rsidR="00F15D1A" w:rsidRPr="00E961F5">
        <w:rPr>
          <w:bCs/>
          <w:iCs/>
          <w:spacing w:val="-6"/>
          <w:sz w:val="28"/>
          <w:szCs w:val="28"/>
        </w:rPr>
        <w:t xml:space="preserve"> năm 202</w:t>
      </w:r>
      <w:r w:rsidR="00F15D1A">
        <w:rPr>
          <w:bCs/>
          <w:iCs/>
          <w:spacing w:val="-6"/>
          <w:sz w:val="28"/>
          <w:szCs w:val="28"/>
        </w:rPr>
        <w:t>6</w:t>
      </w:r>
      <w:r w:rsidR="00F15D1A" w:rsidRPr="00E961F5">
        <w:rPr>
          <w:bCs/>
          <w:iCs/>
          <w:spacing w:val="-6"/>
          <w:sz w:val="28"/>
          <w:szCs w:val="28"/>
        </w:rPr>
        <w:t xml:space="preserve"> của Chính phủ</w:t>
      </w:r>
      <w:r w:rsidR="00F15D1A">
        <w:rPr>
          <w:bCs/>
          <w:iCs/>
          <w:spacing w:val="-6"/>
          <w:sz w:val="28"/>
          <w:szCs w:val="28"/>
        </w:rPr>
        <w:t xml:space="preserve"> (đợt 1);</w:t>
      </w:r>
    </w:p>
    <w:p w14:paraId="495FCD74" w14:textId="170A635C" w:rsidR="00F15D1A" w:rsidRDefault="00F15D1A" w:rsidP="00F609B7">
      <w:pPr>
        <w:spacing w:after="60" w:line="320" w:lineRule="exact"/>
        <w:ind w:right="2" w:firstLine="720"/>
        <w:jc w:val="both"/>
        <w:rPr>
          <w:bCs/>
          <w:iCs/>
          <w:spacing w:val="-6"/>
          <w:sz w:val="28"/>
          <w:szCs w:val="28"/>
        </w:rPr>
      </w:pPr>
      <w:r>
        <w:rPr>
          <w:bCs/>
          <w:iCs/>
          <w:spacing w:val="-6"/>
          <w:sz w:val="28"/>
          <w:szCs w:val="28"/>
        </w:rPr>
        <w:t>Tiếp theo đó, sau khi tổng hợp</w:t>
      </w:r>
      <w:r w:rsidR="000F6D0A">
        <w:rPr>
          <w:bCs/>
          <w:iCs/>
          <w:spacing w:val="-6"/>
          <w:sz w:val="28"/>
          <w:szCs w:val="28"/>
        </w:rPr>
        <w:t xml:space="preserve"> đầy đủ số liệu của các cơ quan, đơn vị, Sở Tài chính có Công văn báo cáo Bộ Tài chính số 21806/STC-QLNS ngày 04 tháng 8 năm 2026 </w:t>
      </w:r>
      <w:r w:rsidR="000F6D0A">
        <w:rPr>
          <w:sz w:val="28"/>
          <w:szCs w:val="28"/>
        </w:rPr>
        <w:t xml:space="preserve">về việc báo cáo số liệu kinh phí tiết kiệm chi ngân sách nhà nước năm 2026 tại </w:t>
      </w:r>
      <w:r w:rsidR="000F6D0A" w:rsidRPr="00E961F5">
        <w:rPr>
          <w:bCs/>
          <w:iCs/>
          <w:spacing w:val="-6"/>
          <w:sz w:val="28"/>
          <w:szCs w:val="28"/>
        </w:rPr>
        <w:t>Nghị quyết số 1</w:t>
      </w:r>
      <w:r w:rsidR="000F6D0A">
        <w:rPr>
          <w:bCs/>
          <w:iCs/>
          <w:spacing w:val="-6"/>
          <w:sz w:val="28"/>
          <w:szCs w:val="28"/>
        </w:rPr>
        <w:t>35</w:t>
      </w:r>
      <w:r w:rsidR="000F6D0A" w:rsidRPr="00E961F5">
        <w:rPr>
          <w:bCs/>
          <w:iCs/>
          <w:spacing w:val="-6"/>
          <w:sz w:val="28"/>
          <w:szCs w:val="28"/>
        </w:rPr>
        <w:t xml:space="preserve">/NQ-CP ngày </w:t>
      </w:r>
      <w:r w:rsidR="000F6D0A">
        <w:rPr>
          <w:bCs/>
          <w:iCs/>
          <w:spacing w:val="-6"/>
          <w:sz w:val="28"/>
          <w:szCs w:val="28"/>
        </w:rPr>
        <w:t>22</w:t>
      </w:r>
      <w:r w:rsidR="000F6D0A" w:rsidRPr="00E961F5">
        <w:rPr>
          <w:bCs/>
          <w:iCs/>
          <w:spacing w:val="-6"/>
          <w:sz w:val="28"/>
          <w:szCs w:val="28"/>
        </w:rPr>
        <w:t xml:space="preserve"> tháng </w:t>
      </w:r>
      <w:r w:rsidR="000F6D0A">
        <w:rPr>
          <w:bCs/>
          <w:iCs/>
          <w:spacing w:val="-6"/>
          <w:sz w:val="28"/>
          <w:szCs w:val="28"/>
        </w:rPr>
        <w:t>5</w:t>
      </w:r>
      <w:r w:rsidR="000F6D0A" w:rsidRPr="00E961F5">
        <w:rPr>
          <w:bCs/>
          <w:iCs/>
          <w:spacing w:val="-6"/>
          <w:sz w:val="28"/>
          <w:szCs w:val="28"/>
        </w:rPr>
        <w:t xml:space="preserve"> năm 202</w:t>
      </w:r>
      <w:r w:rsidR="000F6D0A">
        <w:rPr>
          <w:bCs/>
          <w:iCs/>
          <w:spacing w:val="-6"/>
          <w:sz w:val="28"/>
          <w:szCs w:val="28"/>
        </w:rPr>
        <w:t>6</w:t>
      </w:r>
      <w:r w:rsidR="000F6D0A" w:rsidRPr="00E961F5">
        <w:rPr>
          <w:bCs/>
          <w:iCs/>
          <w:spacing w:val="-6"/>
          <w:sz w:val="28"/>
          <w:szCs w:val="28"/>
        </w:rPr>
        <w:t xml:space="preserve"> của Chính phủ</w:t>
      </w:r>
      <w:r w:rsidR="000F6D0A">
        <w:rPr>
          <w:bCs/>
          <w:iCs/>
          <w:spacing w:val="-6"/>
          <w:sz w:val="28"/>
          <w:szCs w:val="28"/>
        </w:rPr>
        <w:t>;</w:t>
      </w:r>
    </w:p>
    <w:p w14:paraId="0492776C" w14:textId="3754D35E" w:rsidR="000F6D0A" w:rsidRDefault="000F6D0A" w:rsidP="00F609B7">
      <w:pPr>
        <w:spacing w:after="60" w:line="320" w:lineRule="exact"/>
        <w:ind w:right="2" w:firstLine="720"/>
        <w:jc w:val="both"/>
        <w:rPr>
          <w:sz w:val="28"/>
          <w:szCs w:val="28"/>
        </w:rPr>
      </w:pPr>
      <w:r>
        <w:rPr>
          <w:bCs/>
          <w:iCs/>
          <w:spacing w:val="-6"/>
          <w:sz w:val="28"/>
          <w:szCs w:val="28"/>
        </w:rPr>
        <w:t xml:space="preserve">Căn cứ Công văn số 10188/BTC-KBNN ngày 15 tháng 7 năm 2026 của Bộ Tài chính về việc </w:t>
      </w:r>
      <w:r w:rsidRPr="000F6D0A">
        <w:rPr>
          <w:sz w:val="28"/>
          <w:szCs w:val="28"/>
        </w:rPr>
        <w:t>hướng dẫn hạch toán tiết kiệm chi NSNN năm 2026 theo Nghị quyết số 135/NQ-CP ngày 22 tháng 5 năm 2026 của Chính phủ</w:t>
      </w:r>
      <w:r>
        <w:rPr>
          <w:sz w:val="28"/>
          <w:szCs w:val="28"/>
        </w:rPr>
        <w:t>.</w:t>
      </w:r>
    </w:p>
    <w:p w14:paraId="4C3D7D70" w14:textId="5761D284" w:rsidR="000F6D0A" w:rsidRDefault="000F6D0A" w:rsidP="00F609B7">
      <w:pPr>
        <w:spacing w:after="60" w:line="320" w:lineRule="exact"/>
        <w:ind w:right="2" w:firstLine="720"/>
        <w:jc w:val="both"/>
        <w:rPr>
          <w:sz w:val="28"/>
          <w:szCs w:val="28"/>
        </w:rPr>
      </w:pPr>
      <w:r>
        <w:rPr>
          <w:sz w:val="28"/>
          <w:szCs w:val="28"/>
        </w:rPr>
        <w:t xml:space="preserve">Sở Tài chính triển khai đến các cơ quan, đơn vị về việc hạch toán </w:t>
      </w:r>
      <w:r w:rsidRPr="000F6D0A">
        <w:rPr>
          <w:sz w:val="28"/>
          <w:szCs w:val="28"/>
        </w:rPr>
        <w:t>tiết kiệm chi NSNN năm 2026 theo Nghị quyết số 135/NQ-CP ngày 22 tháng 5 năm 2026 của Chính phủ</w:t>
      </w:r>
      <w:r>
        <w:rPr>
          <w:sz w:val="28"/>
          <w:szCs w:val="28"/>
        </w:rPr>
        <w:t xml:space="preserve"> như sau:</w:t>
      </w:r>
    </w:p>
    <w:p w14:paraId="5ED5EC8A" w14:textId="5390D914" w:rsidR="000F6D0A" w:rsidRPr="003F3949" w:rsidRDefault="0022045A" w:rsidP="00F609B7">
      <w:pPr>
        <w:spacing w:after="60" w:line="320" w:lineRule="exact"/>
        <w:ind w:right="2" w:firstLine="720"/>
        <w:jc w:val="both"/>
        <w:rPr>
          <w:b/>
          <w:bCs/>
          <w:sz w:val="28"/>
          <w:szCs w:val="28"/>
        </w:rPr>
      </w:pPr>
      <w:r w:rsidRPr="003F3949">
        <w:rPr>
          <w:b/>
          <w:bCs/>
          <w:sz w:val="28"/>
          <w:szCs w:val="28"/>
        </w:rPr>
        <w:t>1. Dự toán đã được đơn vị dự toán cấp I phân bổ và giao đến đơn vị sử dụng ngân sách:</w:t>
      </w:r>
    </w:p>
    <w:p w14:paraId="76E4A376" w14:textId="65B13C9C" w:rsidR="0022045A" w:rsidRDefault="0022045A" w:rsidP="00F609B7">
      <w:pPr>
        <w:spacing w:after="60" w:line="320" w:lineRule="exact"/>
        <w:ind w:right="2" w:firstLine="720"/>
        <w:jc w:val="both"/>
        <w:rPr>
          <w:sz w:val="28"/>
          <w:szCs w:val="28"/>
        </w:rPr>
      </w:pPr>
      <w:r>
        <w:rPr>
          <w:sz w:val="28"/>
          <w:szCs w:val="28"/>
        </w:rPr>
        <w:t xml:space="preserve">Căn cứ Quyết định số kinh phí tiết kiệm năm 2026 của Thủ trưởng đơn vị dự toán cấp I quyết định số kinh phí tiết kiệm của các cơ quan, đơn vị trực thuộc; các </w:t>
      </w:r>
      <w:r>
        <w:rPr>
          <w:sz w:val="28"/>
          <w:szCs w:val="28"/>
        </w:rPr>
        <w:lastRenderedPageBreak/>
        <w:t>đơn vị sử dụng ngân sách có văn bản đề nghị gửi Kho bạc Nhà nước giao dịch để thực hiện hạch toán dự toán tiết kiệm theo dõi tại mã nguồn 28 (kinh phí giữ lại) trên hệ thống TABMIS.</w:t>
      </w:r>
    </w:p>
    <w:p w14:paraId="5B6F0C94" w14:textId="42B95429" w:rsidR="0022045A" w:rsidRPr="003F3949" w:rsidRDefault="0022045A" w:rsidP="00F609B7">
      <w:pPr>
        <w:spacing w:after="60" w:line="320" w:lineRule="exact"/>
        <w:ind w:right="2" w:firstLine="720"/>
        <w:jc w:val="both"/>
        <w:rPr>
          <w:b/>
          <w:bCs/>
          <w:sz w:val="28"/>
          <w:szCs w:val="28"/>
        </w:rPr>
      </w:pPr>
      <w:r w:rsidRPr="003F3949">
        <w:rPr>
          <w:b/>
          <w:bCs/>
          <w:sz w:val="28"/>
          <w:szCs w:val="28"/>
        </w:rPr>
        <w:t>2. Tiết kiệm kinh phí từ nguồn phí được khấu trừ để lại theo chế độ của các cơ quan, đơn vị:</w:t>
      </w:r>
    </w:p>
    <w:p w14:paraId="5ADE9311" w14:textId="63C4D17F" w:rsidR="0022045A" w:rsidRDefault="0022045A" w:rsidP="00F609B7">
      <w:pPr>
        <w:spacing w:after="60" w:line="320" w:lineRule="exact"/>
        <w:ind w:right="2" w:firstLine="720"/>
        <w:jc w:val="both"/>
        <w:rPr>
          <w:sz w:val="28"/>
          <w:szCs w:val="28"/>
        </w:rPr>
      </w:pPr>
      <w:r>
        <w:rPr>
          <w:sz w:val="28"/>
          <w:szCs w:val="28"/>
        </w:rPr>
        <w:t>Các cơ quan, đơn vị căn cứ Quyết định số kinh phí tiết kiệm năm 2026 của cơ quan chủ quản, lập chứng từ nộp thu ngân sách nhà nước</w:t>
      </w:r>
      <w:r w:rsidR="005E0477">
        <w:rPr>
          <w:sz w:val="28"/>
          <w:szCs w:val="28"/>
        </w:rPr>
        <w:t xml:space="preserve"> từ số kinh phí tiết kiệm và gửi Kho bạc Nhà nước giao dịch để hạch toán theo mã cấp ngân sách tương ứng của cấp ngân sách quản lý và giao dự toán trực tiếp cho đơn vị thu phí đó; mã chương của cơ quan đơn vị; mã tiểu mục 4949 – các khoản thu khác; mã dự phòng 999 (để theo dõi số thu từ kinh phí cắt giảm, tiết kiệm).</w:t>
      </w:r>
    </w:p>
    <w:p w14:paraId="1C90CEA9" w14:textId="77777777" w:rsidR="003F3949" w:rsidRPr="003F3949" w:rsidRDefault="005E0477" w:rsidP="00F609B7">
      <w:pPr>
        <w:spacing w:after="60" w:line="320" w:lineRule="exact"/>
        <w:ind w:right="2" w:firstLine="720"/>
        <w:jc w:val="both"/>
        <w:rPr>
          <w:b/>
          <w:bCs/>
          <w:sz w:val="28"/>
          <w:szCs w:val="28"/>
        </w:rPr>
      </w:pPr>
      <w:r w:rsidRPr="003F3949">
        <w:rPr>
          <w:b/>
          <w:bCs/>
          <w:sz w:val="28"/>
          <w:szCs w:val="28"/>
        </w:rPr>
        <w:t xml:space="preserve">3. Dự toán được giữ lại tại đơn vị dự toán cấp I mà không phân bổ và giao đến đơn vị sử dụng ngân sách: </w:t>
      </w:r>
    </w:p>
    <w:p w14:paraId="10A5D86B" w14:textId="2D272E5A" w:rsidR="005E0477" w:rsidRDefault="003F3949" w:rsidP="00F609B7">
      <w:pPr>
        <w:spacing w:after="60" w:line="320" w:lineRule="exact"/>
        <w:ind w:right="2" w:firstLine="720"/>
        <w:jc w:val="both"/>
        <w:rPr>
          <w:sz w:val="28"/>
          <w:szCs w:val="28"/>
        </w:rPr>
      </w:pPr>
      <w:r>
        <w:rPr>
          <w:sz w:val="28"/>
          <w:szCs w:val="28"/>
        </w:rPr>
        <w:t xml:space="preserve">Đơn </w:t>
      </w:r>
      <w:r w:rsidR="005E0477">
        <w:rPr>
          <w:sz w:val="28"/>
          <w:szCs w:val="28"/>
        </w:rPr>
        <w:t>vị dự toán cấp I có trách nhiệm tổng hợp và báo cáo cơ quan tài chính về số kinh phí tiết kiệm này.</w:t>
      </w:r>
    </w:p>
    <w:p w14:paraId="28C1F0E9" w14:textId="77777777" w:rsidR="005E0477" w:rsidRPr="003F3949" w:rsidRDefault="005E0477" w:rsidP="00F609B7">
      <w:pPr>
        <w:spacing w:after="60" w:line="320" w:lineRule="exact"/>
        <w:ind w:right="2" w:firstLine="720"/>
        <w:jc w:val="both"/>
        <w:rPr>
          <w:b/>
          <w:bCs/>
          <w:sz w:val="28"/>
          <w:szCs w:val="28"/>
        </w:rPr>
      </w:pPr>
      <w:r w:rsidRPr="003F3949">
        <w:rPr>
          <w:b/>
          <w:bCs/>
          <w:sz w:val="28"/>
          <w:szCs w:val="28"/>
        </w:rPr>
        <w:t xml:space="preserve">4. Kho bạc Nhà nước Khu vực II: </w:t>
      </w:r>
    </w:p>
    <w:p w14:paraId="25AC9318" w14:textId="6C34AAEA" w:rsidR="005E0477" w:rsidRDefault="005E0477" w:rsidP="00F609B7">
      <w:pPr>
        <w:spacing w:after="60" w:line="320" w:lineRule="exact"/>
        <w:ind w:right="2" w:firstLine="720"/>
        <w:jc w:val="both"/>
        <w:rPr>
          <w:sz w:val="28"/>
          <w:szCs w:val="28"/>
        </w:rPr>
      </w:pPr>
      <w:r>
        <w:rPr>
          <w:sz w:val="28"/>
          <w:szCs w:val="28"/>
        </w:rPr>
        <w:t>- Hạch toán giảm dự toán chi ngân sách nhà nước năm 2026 để tăng dự toán tiết kiệm củ các đơn vị sử dụng ngân sách; hết thời gian chỉnh lý quyết toán ngân sách nhà nước thực hiện hạch toán huỷ dự toán đã hạch toán dự toán kinh phí tiết kiệm tại đơn vị sử dụng ngân sách.</w:t>
      </w:r>
    </w:p>
    <w:p w14:paraId="0459C6C1" w14:textId="38FA5FA3" w:rsidR="005E0477" w:rsidRDefault="005E0477" w:rsidP="00F609B7">
      <w:pPr>
        <w:spacing w:after="60" w:line="320" w:lineRule="exact"/>
        <w:ind w:right="2" w:firstLine="720"/>
        <w:jc w:val="both"/>
        <w:rPr>
          <w:sz w:val="28"/>
          <w:szCs w:val="28"/>
        </w:rPr>
      </w:pPr>
      <w:r>
        <w:rPr>
          <w:sz w:val="28"/>
          <w:szCs w:val="28"/>
        </w:rPr>
        <w:t>- Hướng dẫn đơn vị sử dụng ngân sách lập chứng từ nộp thu ngân sách và hạch toán thu ngân sách nhà nước khoản tiết kiệm từ nguồn phí được khấu trừ để lại theo chế độ của các cơ quan, đơn vị.</w:t>
      </w:r>
    </w:p>
    <w:p w14:paraId="65CEAE8E" w14:textId="3320BD41" w:rsidR="005E0477" w:rsidRDefault="005E0477" w:rsidP="00F609B7">
      <w:pPr>
        <w:spacing w:after="60" w:line="320" w:lineRule="exact"/>
        <w:ind w:right="2" w:firstLine="720"/>
        <w:jc w:val="both"/>
        <w:rPr>
          <w:bCs/>
          <w:iCs/>
          <w:spacing w:val="-6"/>
          <w:sz w:val="28"/>
          <w:szCs w:val="28"/>
        </w:rPr>
      </w:pPr>
      <w:r>
        <w:rPr>
          <w:sz w:val="28"/>
          <w:szCs w:val="28"/>
        </w:rPr>
        <w:t xml:space="preserve">- Đối chiếu số liệu </w:t>
      </w:r>
      <w:r w:rsidR="00196E25">
        <w:rPr>
          <w:sz w:val="28"/>
          <w:szCs w:val="28"/>
        </w:rPr>
        <w:t xml:space="preserve">tiết kiệm </w:t>
      </w:r>
      <w:r>
        <w:rPr>
          <w:sz w:val="28"/>
          <w:szCs w:val="28"/>
        </w:rPr>
        <w:t>của các cơ quan, đơn vị</w:t>
      </w:r>
      <w:r w:rsidR="00196E25" w:rsidRPr="00196E25">
        <w:rPr>
          <w:bCs/>
          <w:iCs/>
          <w:spacing w:val="-6"/>
          <w:sz w:val="28"/>
          <w:szCs w:val="28"/>
        </w:rPr>
        <w:t xml:space="preserve"> </w:t>
      </w:r>
      <w:r w:rsidR="00196E25">
        <w:rPr>
          <w:bCs/>
          <w:iCs/>
          <w:spacing w:val="-6"/>
          <w:sz w:val="28"/>
          <w:szCs w:val="28"/>
        </w:rPr>
        <w:t xml:space="preserve">theo </w:t>
      </w:r>
      <w:r w:rsidR="00196E25" w:rsidRPr="00FA1C8F">
        <w:rPr>
          <w:bCs/>
          <w:iCs/>
          <w:spacing w:val="-6"/>
          <w:sz w:val="28"/>
          <w:szCs w:val="28"/>
        </w:rPr>
        <w:t>Nghị quyết số 135/NQ-CP ngày 22 tháng 5 năm 2025 của Chính phủ</w:t>
      </w:r>
      <w:r w:rsidR="00393C3A">
        <w:rPr>
          <w:bCs/>
          <w:iCs/>
          <w:spacing w:val="-6"/>
          <w:sz w:val="28"/>
          <w:szCs w:val="28"/>
        </w:rPr>
        <w:t xml:space="preserve"> để hạch toán và phối hợp tổng hợp số liệu gửi Sở Tài chính số liệu sau khi hạch toán giảm dự toán chi ngân sách nhà nước và hạch toán thu ngân sách nhà nước của các cơ quan, đơn vị.</w:t>
      </w:r>
    </w:p>
    <w:p w14:paraId="0A093272" w14:textId="23B9B4BA" w:rsidR="00D93DBD" w:rsidRDefault="00D93DBD" w:rsidP="00F609B7">
      <w:pPr>
        <w:spacing w:after="60" w:line="320" w:lineRule="exact"/>
        <w:ind w:right="2" w:firstLine="720"/>
        <w:jc w:val="both"/>
        <w:rPr>
          <w:bCs/>
          <w:iCs/>
          <w:spacing w:val="-6"/>
          <w:sz w:val="28"/>
          <w:szCs w:val="28"/>
        </w:rPr>
      </w:pPr>
      <w:r>
        <w:rPr>
          <w:bCs/>
          <w:iCs/>
          <w:spacing w:val="-6"/>
          <w:sz w:val="28"/>
          <w:szCs w:val="28"/>
        </w:rPr>
        <w:t>Các cơ quan, đơn vị báo cáo kết quả thực hiện về Sở Tài chính chậm nhất ngày 30/11/2026.</w:t>
      </w:r>
    </w:p>
    <w:p w14:paraId="6B137CA7" w14:textId="5525CEEE" w:rsidR="003E639A" w:rsidRDefault="003E639A" w:rsidP="00F609B7">
      <w:pPr>
        <w:spacing w:after="60" w:line="320" w:lineRule="exact"/>
        <w:ind w:right="2" w:firstLine="720"/>
        <w:jc w:val="both"/>
        <w:rPr>
          <w:sz w:val="28"/>
          <w:szCs w:val="28"/>
        </w:rPr>
      </w:pPr>
      <w:r>
        <w:rPr>
          <w:bCs/>
          <w:iCs/>
          <w:spacing w:val="-6"/>
          <w:sz w:val="28"/>
          <w:szCs w:val="28"/>
        </w:rPr>
        <w:t>(Chi tiết tại Phụ lục 1, Phụ lục 2, Phụ lục 3, Phụ lục 4, Phụ lục 5 đính kèm)</w:t>
      </w:r>
    </w:p>
    <w:p w14:paraId="22283260" w14:textId="6B46E8D0" w:rsidR="008A3D70" w:rsidRPr="00E961F5" w:rsidRDefault="008A3D70" w:rsidP="00F609B7">
      <w:pPr>
        <w:spacing w:after="60" w:line="320" w:lineRule="exact"/>
        <w:ind w:right="2" w:firstLine="720"/>
        <w:jc w:val="both"/>
        <w:rPr>
          <w:sz w:val="28"/>
          <w:szCs w:val="28"/>
          <w:lang w:val="nl-NL"/>
        </w:rPr>
      </w:pPr>
      <w:r w:rsidRPr="00E961F5">
        <w:rPr>
          <w:sz w:val="28"/>
          <w:szCs w:val="28"/>
          <w:lang w:val="vi-VN"/>
        </w:rPr>
        <w:t xml:space="preserve">Trong quá trình tổ chức thực hiện nếu có </w:t>
      </w:r>
      <w:r w:rsidR="003E639A">
        <w:rPr>
          <w:sz w:val="28"/>
          <w:szCs w:val="28"/>
        </w:rPr>
        <w:t xml:space="preserve">khó khăn, </w:t>
      </w:r>
      <w:r w:rsidRPr="00E961F5">
        <w:rPr>
          <w:sz w:val="28"/>
          <w:szCs w:val="28"/>
          <w:lang w:val="vi-VN"/>
        </w:rPr>
        <w:t>vướng mắc</w:t>
      </w:r>
      <w:r w:rsidRPr="00E961F5">
        <w:rPr>
          <w:sz w:val="28"/>
          <w:szCs w:val="28"/>
        </w:rPr>
        <w:t>,</w:t>
      </w:r>
      <w:r w:rsidRPr="00E961F5">
        <w:rPr>
          <w:sz w:val="28"/>
          <w:szCs w:val="28"/>
          <w:lang w:val="vi-VN"/>
        </w:rPr>
        <w:t xml:space="preserve"> các </w:t>
      </w:r>
      <w:r w:rsidRPr="00E961F5">
        <w:rPr>
          <w:sz w:val="28"/>
          <w:szCs w:val="28"/>
          <w:lang w:val="nl-NL"/>
        </w:rPr>
        <w:t>đơn vị liên hệ Sở Tài chính để trao đổi, kịp thời xử lý./.</w:t>
      </w:r>
    </w:p>
    <w:tbl>
      <w:tblPr>
        <w:tblW w:w="9068" w:type="dxa"/>
        <w:tblLayout w:type="fixed"/>
        <w:tblLook w:val="0000" w:firstRow="0" w:lastRow="0" w:firstColumn="0" w:lastColumn="0" w:noHBand="0" w:noVBand="0"/>
      </w:tblPr>
      <w:tblGrid>
        <w:gridCol w:w="5428"/>
        <w:gridCol w:w="3640"/>
      </w:tblGrid>
      <w:tr w:rsidR="000A5B8C" w:rsidRPr="007E2526" w14:paraId="1D7C6AA1" w14:textId="77777777" w:rsidTr="00862CD4">
        <w:trPr>
          <w:trHeight w:val="1923"/>
        </w:trPr>
        <w:tc>
          <w:tcPr>
            <w:tcW w:w="5428" w:type="dxa"/>
          </w:tcPr>
          <w:p w14:paraId="46FCF665" w14:textId="77777777" w:rsidR="00934319" w:rsidRPr="007E2526" w:rsidRDefault="00934319" w:rsidP="009C50D6">
            <w:pPr>
              <w:pStyle w:val="BodyTextIndent"/>
              <w:spacing w:before="240" w:after="0" w:line="240" w:lineRule="auto"/>
              <w:ind w:firstLine="0"/>
              <w:rPr>
                <w:b/>
                <w:i/>
                <w:sz w:val="24"/>
                <w:szCs w:val="24"/>
              </w:rPr>
            </w:pPr>
            <w:r w:rsidRPr="007E2526">
              <w:rPr>
                <w:b/>
                <w:i/>
                <w:sz w:val="24"/>
                <w:szCs w:val="24"/>
              </w:rPr>
              <w:t>Nơi nhận:</w:t>
            </w:r>
          </w:p>
          <w:p w14:paraId="718552A9" w14:textId="352F3CAB" w:rsidR="00934319" w:rsidRPr="007E2526" w:rsidRDefault="00934319" w:rsidP="00793FA0">
            <w:pPr>
              <w:pStyle w:val="BodyTextIndent"/>
              <w:spacing w:after="0" w:line="240" w:lineRule="auto"/>
              <w:ind w:firstLine="0"/>
              <w:rPr>
                <w:sz w:val="22"/>
                <w:szCs w:val="22"/>
              </w:rPr>
            </w:pPr>
            <w:r w:rsidRPr="007E2526">
              <w:rPr>
                <w:sz w:val="22"/>
                <w:szCs w:val="22"/>
              </w:rPr>
              <w:t>- Như trên</w:t>
            </w:r>
            <w:r w:rsidR="0040793E" w:rsidRPr="007E2526">
              <w:rPr>
                <w:sz w:val="22"/>
                <w:szCs w:val="22"/>
              </w:rPr>
              <w:t>;</w:t>
            </w:r>
          </w:p>
          <w:p w14:paraId="7037497B" w14:textId="54FA7E7E" w:rsidR="008A3D70" w:rsidRDefault="008A3D70" w:rsidP="00793FA0">
            <w:pPr>
              <w:pStyle w:val="BodyTextIndent"/>
              <w:spacing w:after="0" w:line="240" w:lineRule="auto"/>
              <w:ind w:firstLine="0"/>
              <w:rPr>
                <w:sz w:val="22"/>
                <w:szCs w:val="22"/>
              </w:rPr>
            </w:pPr>
            <w:r w:rsidRPr="007E2526">
              <w:rPr>
                <w:sz w:val="22"/>
                <w:szCs w:val="22"/>
              </w:rPr>
              <w:t>- UBND Thành phố (để báo cáo);</w:t>
            </w:r>
          </w:p>
          <w:p w14:paraId="28D37A0C" w14:textId="5E83A5D8" w:rsidR="00D86F0F" w:rsidRPr="007E2526" w:rsidRDefault="00D86F0F" w:rsidP="00793FA0">
            <w:pPr>
              <w:pStyle w:val="BodyTextIndent"/>
              <w:spacing w:after="0" w:line="240" w:lineRule="auto"/>
              <w:ind w:firstLine="0"/>
              <w:rPr>
                <w:sz w:val="22"/>
                <w:szCs w:val="22"/>
              </w:rPr>
            </w:pPr>
            <w:r>
              <w:rPr>
                <w:sz w:val="22"/>
                <w:szCs w:val="22"/>
              </w:rPr>
              <w:t>- Giám đốc Sở (để báo cáo);</w:t>
            </w:r>
          </w:p>
          <w:p w14:paraId="7ED1E18B" w14:textId="4444CBE8" w:rsidR="008A3D70" w:rsidRPr="007E2526" w:rsidRDefault="008A3D70" w:rsidP="00793FA0">
            <w:pPr>
              <w:pStyle w:val="BodyTextIndent"/>
              <w:spacing w:after="0" w:line="240" w:lineRule="auto"/>
              <w:ind w:firstLine="0"/>
              <w:rPr>
                <w:sz w:val="22"/>
                <w:szCs w:val="22"/>
              </w:rPr>
            </w:pPr>
            <w:r w:rsidRPr="007E2526">
              <w:rPr>
                <w:sz w:val="22"/>
                <w:szCs w:val="22"/>
              </w:rPr>
              <w:t>- Phòng</w:t>
            </w:r>
            <w:r w:rsidR="00504920" w:rsidRPr="007E2526">
              <w:rPr>
                <w:sz w:val="22"/>
                <w:szCs w:val="22"/>
              </w:rPr>
              <w:t xml:space="preserve">: </w:t>
            </w:r>
            <w:r w:rsidR="00D86F0F">
              <w:rPr>
                <w:sz w:val="22"/>
                <w:szCs w:val="22"/>
              </w:rPr>
              <w:t>HCSN, ĐP, QTĐT (tổng hợp các đơn vị)</w:t>
            </w:r>
            <w:r w:rsidR="007E2526" w:rsidRPr="007E2526">
              <w:rPr>
                <w:sz w:val="22"/>
                <w:szCs w:val="22"/>
              </w:rPr>
              <w:t>;</w:t>
            </w:r>
          </w:p>
          <w:p w14:paraId="63F59B35" w14:textId="14433BCE" w:rsidR="00934319" w:rsidRPr="007E2526" w:rsidRDefault="004D3DB5" w:rsidP="00862CD4">
            <w:pPr>
              <w:pStyle w:val="BodyTextIndent"/>
              <w:spacing w:after="0" w:line="240" w:lineRule="auto"/>
              <w:ind w:firstLine="0"/>
              <w:rPr>
                <w:sz w:val="22"/>
                <w:szCs w:val="22"/>
              </w:rPr>
            </w:pPr>
            <w:r w:rsidRPr="007E2526">
              <w:rPr>
                <w:sz w:val="22"/>
                <w:szCs w:val="22"/>
              </w:rPr>
              <w:t xml:space="preserve">- Lưu: VT, </w:t>
            </w:r>
            <w:r w:rsidR="00D86F0F">
              <w:rPr>
                <w:sz w:val="22"/>
                <w:szCs w:val="22"/>
              </w:rPr>
              <w:t>QL</w:t>
            </w:r>
            <w:r w:rsidRPr="007E2526">
              <w:rPr>
                <w:sz w:val="22"/>
                <w:szCs w:val="22"/>
              </w:rPr>
              <w:t>NS/</w:t>
            </w:r>
            <w:r w:rsidR="00C32F94" w:rsidRPr="007E2526">
              <w:rPr>
                <w:sz w:val="22"/>
                <w:szCs w:val="22"/>
              </w:rPr>
              <w:t>NgTN</w:t>
            </w:r>
            <w:r w:rsidRPr="007E2526">
              <w:rPr>
                <w:sz w:val="22"/>
                <w:szCs w:val="22"/>
              </w:rPr>
              <w:t xml:space="preserve"> (0</w:t>
            </w:r>
            <w:r w:rsidR="00644D11" w:rsidRPr="007E2526">
              <w:rPr>
                <w:sz w:val="22"/>
                <w:szCs w:val="22"/>
              </w:rPr>
              <w:t>2</w:t>
            </w:r>
            <w:r w:rsidR="00934319" w:rsidRPr="007E2526">
              <w:rPr>
                <w:sz w:val="22"/>
                <w:szCs w:val="22"/>
              </w:rPr>
              <w:t>).</w:t>
            </w:r>
          </w:p>
          <w:p w14:paraId="60503AD6" w14:textId="77777777" w:rsidR="00934319" w:rsidRPr="007E2526" w:rsidRDefault="00934319" w:rsidP="00862CD4">
            <w:pPr>
              <w:pStyle w:val="BodyTextIndent"/>
              <w:spacing w:after="0" w:line="240" w:lineRule="auto"/>
              <w:ind w:firstLine="0"/>
              <w:rPr>
                <w:sz w:val="22"/>
                <w:szCs w:val="22"/>
              </w:rPr>
            </w:pPr>
          </w:p>
        </w:tc>
        <w:tc>
          <w:tcPr>
            <w:tcW w:w="3640" w:type="dxa"/>
          </w:tcPr>
          <w:p w14:paraId="00EE03E1" w14:textId="7CE69592" w:rsidR="00D06D98" w:rsidRDefault="00D86F0F" w:rsidP="00D86F0F">
            <w:pPr>
              <w:pStyle w:val="BodyTextIndent"/>
              <w:spacing w:before="240" w:after="0" w:line="240" w:lineRule="auto"/>
              <w:ind w:firstLine="0"/>
              <w:jc w:val="center"/>
              <w:rPr>
                <w:b/>
                <w:szCs w:val="28"/>
              </w:rPr>
            </w:pPr>
            <w:r>
              <w:rPr>
                <w:b/>
                <w:szCs w:val="28"/>
              </w:rPr>
              <w:t xml:space="preserve">KT. </w:t>
            </w:r>
            <w:r w:rsidR="00934319" w:rsidRPr="007E2526">
              <w:rPr>
                <w:b/>
                <w:szCs w:val="28"/>
              </w:rPr>
              <w:t>GIÁM ĐỐC</w:t>
            </w:r>
          </w:p>
          <w:p w14:paraId="3504F056" w14:textId="593855BD" w:rsidR="00D86F0F" w:rsidRPr="007E2526" w:rsidRDefault="00D86F0F" w:rsidP="00D86F0F">
            <w:pPr>
              <w:pStyle w:val="BodyTextIndent"/>
              <w:spacing w:after="0" w:line="240" w:lineRule="auto"/>
              <w:ind w:firstLine="0"/>
              <w:jc w:val="center"/>
              <w:rPr>
                <w:b/>
                <w:szCs w:val="28"/>
              </w:rPr>
            </w:pPr>
            <w:r>
              <w:rPr>
                <w:b/>
                <w:szCs w:val="28"/>
              </w:rPr>
              <w:t>PHÓ GIÁM ĐỐC</w:t>
            </w:r>
          </w:p>
          <w:p w14:paraId="461783F0" w14:textId="77777777" w:rsidR="00934319" w:rsidRPr="007E2526" w:rsidRDefault="00934319" w:rsidP="002E44B5">
            <w:pPr>
              <w:pStyle w:val="BodyTextIndent"/>
              <w:spacing w:after="0" w:line="240" w:lineRule="auto"/>
              <w:ind w:firstLine="0"/>
              <w:jc w:val="center"/>
              <w:rPr>
                <w:b/>
                <w:szCs w:val="28"/>
              </w:rPr>
            </w:pPr>
          </w:p>
          <w:p w14:paraId="0F2D66AF" w14:textId="77777777" w:rsidR="00934319" w:rsidRPr="007E2526" w:rsidRDefault="00934319" w:rsidP="00862CD4">
            <w:pPr>
              <w:pStyle w:val="BodyTextIndent"/>
              <w:spacing w:after="0" w:line="240" w:lineRule="auto"/>
              <w:ind w:firstLine="0"/>
              <w:jc w:val="center"/>
              <w:rPr>
                <w:b/>
                <w:szCs w:val="28"/>
              </w:rPr>
            </w:pPr>
          </w:p>
          <w:p w14:paraId="5BC8F401" w14:textId="77777777" w:rsidR="002E44B5" w:rsidRPr="007E2526" w:rsidRDefault="002E44B5" w:rsidP="00862CD4">
            <w:pPr>
              <w:pStyle w:val="BodyTextIndent"/>
              <w:spacing w:after="0" w:line="240" w:lineRule="auto"/>
              <w:ind w:firstLine="0"/>
              <w:jc w:val="center"/>
              <w:rPr>
                <w:b/>
                <w:szCs w:val="28"/>
              </w:rPr>
            </w:pPr>
          </w:p>
          <w:p w14:paraId="4745BF8D" w14:textId="77777777" w:rsidR="002E44B5" w:rsidRPr="007E2526" w:rsidRDefault="002E44B5" w:rsidP="00862CD4">
            <w:pPr>
              <w:pStyle w:val="BodyTextIndent"/>
              <w:spacing w:after="0" w:line="240" w:lineRule="auto"/>
              <w:ind w:firstLine="0"/>
              <w:jc w:val="center"/>
              <w:rPr>
                <w:b/>
                <w:szCs w:val="28"/>
              </w:rPr>
            </w:pPr>
          </w:p>
          <w:p w14:paraId="59D2615B" w14:textId="77777777" w:rsidR="00934319" w:rsidRPr="007E2526" w:rsidRDefault="00934319" w:rsidP="00862CD4">
            <w:pPr>
              <w:pStyle w:val="BodyTextIndent"/>
              <w:spacing w:after="0" w:line="240" w:lineRule="auto"/>
              <w:ind w:firstLine="0"/>
              <w:jc w:val="center"/>
              <w:rPr>
                <w:b/>
                <w:szCs w:val="28"/>
              </w:rPr>
            </w:pPr>
          </w:p>
          <w:p w14:paraId="76EDD7CA" w14:textId="22E1AFF7" w:rsidR="00934319" w:rsidRPr="007E2526" w:rsidRDefault="00D86F0F" w:rsidP="004D3DB5">
            <w:pPr>
              <w:pStyle w:val="BodyTextIndent"/>
              <w:spacing w:after="0" w:line="240" w:lineRule="auto"/>
              <w:ind w:firstLine="0"/>
              <w:jc w:val="center"/>
              <w:rPr>
                <w:b/>
                <w:sz w:val="27"/>
                <w:szCs w:val="27"/>
              </w:rPr>
            </w:pPr>
            <w:r>
              <w:rPr>
                <w:b/>
                <w:szCs w:val="28"/>
              </w:rPr>
              <w:t>Tạ Thành Nhân</w:t>
            </w:r>
          </w:p>
        </w:tc>
      </w:tr>
    </w:tbl>
    <w:p w14:paraId="49135AE9" w14:textId="77777777" w:rsidR="00796740" w:rsidRPr="007E2526" w:rsidRDefault="00934319" w:rsidP="008B624E">
      <w:pPr>
        <w:pStyle w:val="ListParagraph"/>
        <w:spacing w:before="120" w:after="0" w:line="240" w:lineRule="auto"/>
        <w:ind w:left="0" w:firstLine="720"/>
        <w:jc w:val="both"/>
        <w:rPr>
          <w:rFonts w:ascii="Times New Roman" w:hAnsi="Times New Roman"/>
          <w:i/>
          <w:sz w:val="28"/>
          <w:szCs w:val="28"/>
        </w:rPr>
      </w:pPr>
      <w:r w:rsidRPr="007E2526">
        <w:rPr>
          <w:rFonts w:ascii="Times New Roman" w:hAnsi="Times New Roman"/>
          <w:sz w:val="28"/>
          <w:szCs w:val="28"/>
        </w:rPr>
        <w:t xml:space="preserve"> </w:t>
      </w:r>
      <w:r w:rsidRPr="007E2526">
        <w:rPr>
          <w:rFonts w:ascii="Times New Roman" w:hAnsi="Times New Roman"/>
          <w:i/>
          <w:sz w:val="28"/>
          <w:szCs w:val="28"/>
        </w:rPr>
        <w:t xml:space="preserve">   </w:t>
      </w:r>
    </w:p>
    <w:sectPr w:rsidR="00796740" w:rsidRPr="007E2526" w:rsidSect="00F609B7">
      <w:headerReference w:type="default" r:id="rId8"/>
      <w:pgSz w:w="11907" w:h="16840" w:code="9"/>
      <w:pgMar w:top="907" w:right="1008" w:bottom="540" w:left="152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3567D" w14:textId="77777777" w:rsidR="00867CDE" w:rsidRDefault="00867CDE" w:rsidP="004B55D2">
      <w:r>
        <w:separator/>
      </w:r>
    </w:p>
  </w:endnote>
  <w:endnote w:type="continuationSeparator" w:id="0">
    <w:p w14:paraId="05CFAEA2" w14:textId="77777777" w:rsidR="00867CDE" w:rsidRDefault="00867CDE" w:rsidP="004B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5C66A" w14:textId="77777777" w:rsidR="00867CDE" w:rsidRDefault="00867CDE" w:rsidP="004B55D2">
      <w:r>
        <w:separator/>
      </w:r>
    </w:p>
  </w:footnote>
  <w:footnote w:type="continuationSeparator" w:id="0">
    <w:p w14:paraId="2FA73EF5" w14:textId="77777777" w:rsidR="00867CDE" w:rsidRDefault="00867CDE" w:rsidP="004B5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679819"/>
      <w:docPartObj>
        <w:docPartGallery w:val="Page Numbers (Top of Page)"/>
        <w:docPartUnique/>
      </w:docPartObj>
    </w:sdtPr>
    <w:sdtEndPr>
      <w:rPr>
        <w:noProof/>
      </w:rPr>
    </w:sdtEndPr>
    <w:sdtContent>
      <w:p w14:paraId="403512A7" w14:textId="1B23A567" w:rsidR="00F609B7" w:rsidRDefault="00F609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75379B8" w14:textId="77777777" w:rsidR="00F609B7" w:rsidRDefault="00F60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150D2D"/>
    <w:multiLevelType w:val="hybridMultilevel"/>
    <w:tmpl w:val="3618AA42"/>
    <w:lvl w:ilvl="0" w:tplc="204AF9A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477515A6"/>
    <w:multiLevelType w:val="hybridMultilevel"/>
    <w:tmpl w:val="7EA88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4319"/>
    <w:rsid w:val="00000297"/>
    <w:rsid w:val="00012BE9"/>
    <w:rsid w:val="00013A8E"/>
    <w:rsid w:val="0001675F"/>
    <w:rsid w:val="00017DA4"/>
    <w:rsid w:val="000238A5"/>
    <w:rsid w:val="00036592"/>
    <w:rsid w:val="00044E7F"/>
    <w:rsid w:val="00045FDC"/>
    <w:rsid w:val="0005132E"/>
    <w:rsid w:val="00051A2B"/>
    <w:rsid w:val="00053E61"/>
    <w:rsid w:val="000551FE"/>
    <w:rsid w:val="0006659F"/>
    <w:rsid w:val="00090E75"/>
    <w:rsid w:val="00092B5D"/>
    <w:rsid w:val="000963D7"/>
    <w:rsid w:val="000A28E0"/>
    <w:rsid w:val="000A5B8C"/>
    <w:rsid w:val="000A6B9A"/>
    <w:rsid w:val="000B1FC5"/>
    <w:rsid w:val="000C10C0"/>
    <w:rsid w:val="000C7C20"/>
    <w:rsid w:val="000E4EC6"/>
    <w:rsid w:val="000E7646"/>
    <w:rsid w:val="000F1103"/>
    <w:rsid w:val="000F16A4"/>
    <w:rsid w:val="000F6D0A"/>
    <w:rsid w:val="00107380"/>
    <w:rsid w:val="001259FE"/>
    <w:rsid w:val="00127D10"/>
    <w:rsid w:val="00130650"/>
    <w:rsid w:val="00135DC4"/>
    <w:rsid w:val="00137B09"/>
    <w:rsid w:val="00146FDA"/>
    <w:rsid w:val="001520F3"/>
    <w:rsid w:val="00157371"/>
    <w:rsid w:val="00166A15"/>
    <w:rsid w:val="00177541"/>
    <w:rsid w:val="001852CA"/>
    <w:rsid w:val="00196E25"/>
    <w:rsid w:val="001B08FD"/>
    <w:rsid w:val="001B2492"/>
    <w:rsid w:val="001B3EA1"/>
    <w:rsid w:val="001B418B"/>
    <w:rsid w:val="001B7EE9"/>
    <w:rsid w:val="001C09B8"/>
    <w:rsid w:val="001C4A77"/>
    <w:rsid w:val="001C61FF"/>
    <w:rsid w:val="001C772E"/>
    <w:rsid w:val="001E039E"/>
    <w:rsid w:val="001E5E7C"/>
    <w:rsid w:val="001F27CE"/>
    <w:rsid w:val="002035EE"/>
    <w:rsid w:val="00213D55"/>
    <w:rsid w:val="002178A2"/>
    <w:rsid w:val="002202D9"/>
    <w:rsid w:val="0022045A"/>
    <w:rsid w:val="002257B3"/>
    <w:rsid w:val="00227578"/>
    <w:rsid w:val="00232ABC"/>
    <w:rsid w:val="00232F83"/>
    <w:rsid w:val="0024067A"/>
    <w:rsid w:val="002414AA"/>
    <w:rsid w:val="00244C2F"/>
    <w:rsid w:val="00246623"/>
    <w:rsid w:val="00251073"/>
    <w:rsid w:val="00261780"/>
    <w:rsid w:val="00273457"/>
    <w:rsid w:val="00274485"/>
    <w:rsid w:val="00283C79"/>
    <w:rsid w:val="0028466E"/>
    <w:rsid w:val="00296B58"/>
    <w:rsid w:val="002A66E1"/>
    <w:rsid w:val="002C002E"/>
    <w:rsid w:val="002D28C4"/>
    <w:rsid w:val="002E4138"/>
    <w:rsid w:val="002E44B5"/>
    <w:rsid w:val="00300DDA"/>
    <w:rsid w:val="00301CCF"/>
    <w:rsid w:val="00301E8F"/>
    <w:rsid w:val="00305599"/>
    <w:rsid w:val="00315D24"/>
    <w:rsid w:val="00324431"/>
    <w:rsid w:val="00337BDB"/>
    <w:rsid w:val="00340972"/>
    <w:rsid w:val="003437AD"/>
    <w:rsid w:val="003633F4"/>
    <w:rsid w:val="003640B7"/>
    <w:rsid w:val="0036674D"/>
    <w:rsid w:val="0037130B"/>
    <w:rsid w:val="00371825"/>
    <w:rsid w:val="00373FC9"/>
    <w:rsid w:val="00376898"/>
    <w:rsid w:val="003862E2"/>
    <w:rsid w:val="00387E9A"/>
    <w:rsid w:val="00393C3A"/>
    <w:rsid w:val="003946FA"/>
    <w:rsid w:val="003A25B2"/>
    <w:rsid w:val="003A7AE8"/>
    <w:rsid w:val="003B5FDD"/>
    <w:rsid w:val="003E639A"/>
    <w:rsid w:val="003F0C65"/>
    <w:rsid w:val="003F3949"/>
    <w:rsid w:val="003F5149"/>
    <w:rsid w:val="004000D7"/>
    <w:rsid w:val="00401FC5"/>
    <w:rsid w:val="0040686D"/>
    <w:rsid w:val="00406B2D"/>
    <w:rsid w:val="0040793E"/>
    <w:rsid w:val="00415620"/>
    <w:rsid w:val="00415910"/>
    <w:rsid w:val="00424D97"/>
    <w:rsid w:val="0043417E"/>
    <w:rsid w:val="00461150"/>
    <w:rsid w:val="004703CE"/>
    <w:rsid w:val="0047176C"/>
    <w:rsid w:val="00476154"/>
    <w:rsid w:val="00490B85"/>
    <w:rsid w:val="00492BA6"/>
    <w:rsid w:val="0049412C"/>
    <w:rsid w:val="004B248D"/>
    <w:rsid w:val="004B37AA"/>
    <w:rsid w:val="004B55D2"/>
    <w:rsid w:val="004B7062"/>
    <w:rsid w:val="004D0AF2"/>
    <w:rsid w:val="004D27E2"/>
    <w:rsid w:val="004D3DB5"/>
    <w:rsid w:val="004E7BB9"/>
    <w:rsid w:val="004F6422"/>
    <w:rsid w:val="004F75D6"/>
    <w:rsid w:val="00504920"/>
    <w:rsid w:val="005440A7"/>
    <w:rsid w:val="005523CE"/>
    <w:rsid w:val="00560E7A"/>
    <w:rsid w:val="00566670"/>
    <w:rsid w:val="00566E68"/>
    <w:rsid w:val="00577D8C"/>
    <w:rsid w:val="005929E0"/>
    <w:rsid w:val="005951BD"/>
    <w:rsid w:val="005A3126"/>
    <w:rsid w:val="005A5CEB"/>
    <w:rsid w:val="005C0DA2"/>
    <w:rsid w:val="005C0E38"/>
    <w:rsid w:val="005C45D8"/>
    <w:rsid w:val="005D242F"/>
    <w:rsid w:val="005E0477"/>
    <w:rsid w:val="005E1F52"/>
    <w:rsid w:val="005F16EF"/>
    <w:rsid w:val="005F38C1"/>
    <w:rsid w:val="005F5E25"/>
    <w:rsid w:val="00603B80"/>
    <w:rsid w:val="00614713"/>
    <w:rsid w:val="00620AEF"/>
    <w:rsid w:val="006245B8"/>
    <w:rsid w:val="00631072"/>
    <w:rsid w:val="00644520"/>
    <w:rsid w:val="00644D11"/>
    <w:rsid w:val="006506D0"/>
    <w:rsid w:val="00657B4C"/>
    <w:rsid w:val="00660357"/>
    <w:rsid w:val="006624F1"/>
    <w:rsid w:val="00664CD7"/>
    <w:rsid w:val="006676B8"/>
    <w:rsid w:val="00681008"/>
    <w:rsid w:val="00690232"/>
    <w:rsid w:val="006921E1"/>
    <w:rsid w:val="00692D0C"/>
    <w:rsid w:val="006B3BD6"/>
    <w:rsid w:val="006C05A5"/>
    <w:rsid w:val="006D6D3E"/>
    <w:rsid w:val="006E31AB"/>
    <w:rsid w:val="006E368C"/>
    <w:rsid w:val="006E4495"/>
    <w:rsid w:val="006F1C7B"/>
    <w:rsid w:val="006F6CA2"/>
    <w:rsid w:val="00700F04"/>
    <w:rsid w:val="00701821"/>
    <w:rsid w:val="00703E41"/>
    <w:rsid w:val="00707F6E"/>
    <w:rsid w:val="00723DB8"/>
    <w:rsid w:val="00725F3D"/>
    <w:rsid w:val="0073736F"/>
    <w:rsid w:val="007428A3"/>
    <w:rsid w:val="00750611"/>
    <w:rsid w:val="007506C3"/>
    <w:rsid w:val="00755D20"/>
    <w:rsid w:val="00786551"/>
    <w:rsid w:val="00793FA0"/>
    <w:rsid w:val="00794F97"/>
    <w:rsid w:val="00796740"/>
    <w:rsid w:val="007A0947"/>
    <w:rsid w:val="007A33E0"/>
    <w:rsid w:val="007A3B9C"/>
    <w:rsid w:val="007C5111"/>
    <w:rsid w:val="007C61E1"/>
    <w:rsid w:val="007C79BF"/>
    <w:rsid w:val="007D0AB2"/>
    <w:rsid w:val="007D35F7"/>
    <w:rsid w:val="007D5869"/>
    <w:rsid w:val="007E2526"/>
    <w:rsid w:val="007E5F41"/>
    <w:rsid w:val="007F1BDA"/>
    <w:rsid w:val="008003AF"/>
    <w:rsid w:val="00805DDE"/>
    <w:rsid w:val="00812175"/>
    <w:rsid w:val="0082460E"/>
    <w:rsid w:val="00835701"/>
    <w:rsid w:val="008463A1"/>
    <w:rsid w:val="0085273E"/>
    <w:rsid w:val="00857C0C"/>
    <w:rsid w:val="0086305D"/>
    <w:rsid w:val="00867CDE"/>
    <w:rsid w:val="00872198"/>
    <w:rsid w:val="00873A14"/>
    <w:rsid w:val="0087640E"/>
    <w:rsid w:val="008801B4"/>
    <w:rsid w:val="00881680"/>
    <w:rsid w:val="00883244"/>
    <w:rsid w:val="00897C9A"/>
    <w:rsid w:val="008A200C"/>
    <w:rsid w:val="008A3D70"/>
    <w:rsid w:val="008A4347"/>
    <w:rsid w:val="008A51A9"/>
    <w:rsid w:val="008A6345"/>
    <w:rsid w:val="008B624E"/>
    <w:rsid w:val="008B657B"/>
    <w:rsid w:val="008C28AC"/>
    <w:rsid w:val="008C3854"/>
    <w:rsid w:val="008D6BF3"/>
    <w:rsid w:val="008F44B6"/>
    <w:rsid w:val="008F7058"/>
    <w:rsid w:val="009013D7"/>
    <w:rsid w:val="009033F9"/>
    <w:rsid w:val="00904D3A"/>
    <w:rsid w:val="009070F2"/>
    <w:rsid w:val="00912340"/>
    <w:rsid w:val="00915EFB"/>
    <w:rsid w:val="00916735"/>
    <w:rsid w:val="00917D3B"/>
    <w:rsid w:val="00921EC3"/>
    <w:rsid w:val="00922160"/>
    <w:rsid w:val="009323A8"/>
    <w:rsid w:val="00934319"/>
    <w:rsid w:val="009355F2"/>
    <w:rsid w:val="00950B29"/>
    <w:rsid w:val="00961030"/>
    <w:rsid w:val="00967F79"/>
    <w:rsid w:val="009802D9"/>
    <w:rsid w:val="00984613"/>
    <w:rsid w:val="00993458"/>
    <w:rsid w:val="0099526C"/>
    <w:rsid w:val="00996FC9"/>
    <w:rsid w:val="009A091D"/>
    <w:rsid w:val="009B6A93"/>
    <w:rsid w:val="009C2729"/>
    <w:rsid w:val="009C3D8F"/>
    <w:rsid w:val="009C50D6"/>
    <w:rsid w:val="009F4CBD"/>
    <w:rsid w:val="00A1263D"/>
    <w:rsid w:val="00A16CB0"/>
    <w:rsid w:val="00A208C4"/>
    <w:rsid w:val="00A215BE"/>
    <w:rsid w:val="00A2340A"/>
    <w:rsid w:val="00A2702A"/>
    <w:rsid w:val="00A41A6A"/>
    <w:rsid w:val="00A45639"/>
    <w:rsid w:val="00A62A9C"/>
    <w:rsid w:val="00A650AB"/>
    <w:rsid w:val="00A730B5"/>
    <w:rsid w:val="00A749D7"/>
    <w:rsid w:val="00A8176F"/>
    <w:rsid w:val="00A90C32"/>
    <w:rsid w:val="00A91EC1"/>
    <w:rsid w:val="00AB7233"/>
    <w:rsid w:val="00AC6090"/>
    <w:rsid w:val="00AD5C4C"/>
    <w:rsid w:val="00AE1070"/>
    <w:rsid w:val="00AE48EB"/>
    <w:rsid w:val="00AE4ED7"/>
    <w:rsid w:val="00B01E3C"/>
    <w:rsid w:val="00B238F1"/>
    <w:rsid w:val="00B30B77"/>
    <w:rsid w:val="00B313C8"/>
    <w:rsid w:val="00B37B95"/>
    <w:rsid w:val="00B42DC5"/>
    <w:rsid w:val="00B45C41"/>
    <w:rsid w:val="00B75451"/>
    <w:rsid w:val="00B76DE1"/>
    <w:rsid w:val="00B77151"/>
    <w:rsid w:val="00B841B7"/>
    <w:rsid w:val="00B90203"/>
    <w:rsid w:val="00BA17A6"/>
    <w:rsid w:val="00BA41EC"/>
    <w:rsid w:val="00BC2C64"/>
    <w:rsid w:val="00BC4D36"/>
    <w:rsid w:val="00BD560B"/>
    <w:rsid w:val="00BD65CB"/>
    <w:rsid w:val="00BE2D5D"/>
    <w:rsid w:val="00BF2EB5"/>
    <w:rsid w:val="00BF6AC1"/>
    <w:rsid w:val="00BF6BE8"/>
    <w:rsid w:val="00C022F4"/>
    <w:rsid w:val="00C03A61"/>
    <w:rsid w:val="00C07125"/>
    <w:rsid w:val="00C226C1"/>
    <w:rsid w:val="00C316CB"/>
    <w:rsid w:val="00C32F94"/>
    <w:rsid w:val="00C51DA6"/>
    <w:rsid w:val="00C6030A"/>
    <w:rsid w:val="00C61A32"/>
    <w:rsid w:val="00C63867"/>
    <w:rsid w:val="00C638EA"/>
    <w:rsid w:val="00C86CBE"/>
    <w:rsid w:val="00CA2A92"/>
    <w:rsid w:val="00CB0C2C"/>
    <w:rsid w:val="00CC16E5"/>
    <w:rsid w:val="00CC5F09"/>
    <w:rsid w:val="00CD62B7"/>
    <w:rsid w:val="00CF5E23"/>
    <w:rsid w:val="00D035FD"/>
    <w:rsid w:val="00D06D98"/>
    <w:rsid w:val="00D11D09"/>
    <w:rsid w:val="00D15F7D"/>
    <w:rsid w:val="00D1722A"/>
    <w:rsid w:val="00D17941"/>
    <w:rsid w:val="00D249D4"/>
    <w:rsid w:val="00D2586D"/>
    <w:rsid w:val="00D4393F"/>
    <w:rsid w:val="00D464E2"/>
    <w:rsid w:val="00D51481"/>
    <w:rsid w:val="00D5348A"/>
    <w:rsid w:val="00D55403"/>
    <w:rsid w:val="00D56F33"/>
    <w:rsid w:val="00D56F75"/>
    <w:rsid w:val="00D57D7A"/>
    <w:rsid w:val="00D60A7C"/>
    <w:rsid w:val="00D6417D"/>
    <w:rsid w:val="00D7213D"/>
    <w:rsid w:val="00D73378"/>
    <w:rsid w:val="00D77639"/>
    <w:rsid w:val="00D86F0F"/>
    <w:rsid w:val="00D93DBD"/>
    <w:rsid w:val="00DA10A5"/>
    <w:rsid w:val="00DA1D53"/>
    <w:rsid w:val="00DA7D08"/>
    <w:rsid w:val="00DB184F"/>
    <w:rsid w:val="00DC1D57"/>
    <w:rsid w:val="00DC2BAD"/>
    <w:rsid w:val="00DC6155"/>
    <w:rsid w:val="00DD0E0C"/>
    <w:rsid w:val="00DD542F"/>
    <w:rsid w:val="00DE6EAB"/>
    <w:rsid w:val="00DF5DE7"/>
    <w:rsid w:val="00E203D5"/>
    <w:rsid w:val="00E2284B"/>
    <w:rsid w:val="00E24469"/>
    <w:rsid w:val="00E27FF8"/>
    <w:rsid w:val="00E361D7"/>
    <w:rsid w:val="00E37044"/>
    <w:rsid w:val="00E46565"/>
    <w:rsid w:val="00E5611F"/>
    <w:rsid w:val="00E67420"/>
    <w:rsid w:val="00E67434"/>
    <w:rsid w:val="00E706CF"/>
    <w:rsid w:val="00E82286"/>
    <w:rsid w:val="00E9033A"/>
    <w:rsid w:val="00E92422"/>
    <w:rsid w:val="00E961F5"/>
    <w:rsid w:val="00EA0893"/>
    <w:rsid w:val="00EA26B3"/>
    <w:rsid w:val="00EA27CD"/>
    <w:rsid w:val="00EA7E86"/>
    <w:rsid w:val="00EC1E37"/>
    <w:rsid w:val="00EC3060"/>
    <w:rsid w:val="00EC4051"/>
    <w:rsid w:val="00EF0099"/>
    <w:rsid w:val="00EF20FD"/>
    <w:rsid w:val="00F120CA"/>
    <w:rsid w:val="00F15D1A"/>
    <w:rsid w:val="00F24FCB"/>
    <w:rsid w:val="00F26635"/>
    <w:rsid w:val="00F35C55"/>
    <w:rsid w:val="00F43331"/>
    <w:rsid w:val="00F4731A"/>
    <w:rsid w:val="00F609B7"/>
    <w:rsid w:val="00F62E38"/>
    <w:rsid w:val="00F7053A"/>
    <w:rsid w:val="00F72B17"/>
    <w:rsid w:val="00F75749"/>
    <w:rsid w:val="00F80A0F"/>
    <w:rsid w:val="00F83165"/>
    <w:rsid w:val="00F85A66"/>
    <w:rsid w:val="00F86C8C"/>
    <w:rsid w:val="00F91A03"/>
    <w:rsid w:val="00FB596F"/>
    <w:rsid w:val="00FC1685"/>
    <w:rsid w:val="00FC23F5"/>
    <w:rsid w:val="00FC4F43"/>
    <w:rsid w:val="00FD45B9"/>
    <w:rsid w:val="00FD5EF6"/>
    <w:rsid w:val="00FD614F"/>
    <w:rsid w:val="00FF0CE7"/>
    <w:rsid w:val="00FF31F2"/>
    <w:rsid w:val="00FF4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B1AF14D"/>
  <w15:docId w15:val="{12024058-09B4-4776-B781-CE809727A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C9A"/>
    <w:pPr>
      <w:spacing w:after="0" w:line="240" w:lineRule="auto"/>
      <w:jc w:val="left"/>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4319"/>
    <w:pPr>
      <w:spacing w:after="200" w:line="276" w:lineRule="auto"/>
      <w:ind w:left="720"/>
      <w:contextualSpacing/>
    </w:pPr>
    <w:rPr>
      <w:rFonts w:ascii="Calibri" w:hAnsi="Calibri"/>
      <w:sz w:val="22"/>
      <w:szCs w:val="22"/>
    </w:rPr>
  </w:style>
  <w:style w:type="paragraph" w:styleId="BodyTextIndent">
    <w:name w:val="Body Text Indent"/>
    <w:basedOn w:val="Normal"/>
    <w:link w:val="BodyTextIndentChar"/>
    <w:rsid w:val="00934319"/>
    <w:pPr>
      <w:spacing w:after="120" w:line="340" w:lineRule="exact"/>
      <w:ind w:firstLine="567"/>
      <w:jc w:val="both"/>
    </w:pPr>
    <w:rPr>
      <w:sz w:val="28"/>
      <w:szCs w:val="20"/>
    </w:rPr>
  </w:style>
  <w:style w:type="character" w:customStyle="1" w:styleId="BodyTextIndentChar">
    <w:name w:val="Body Text Indent Char"/>
    <w:basedOn w:val="DefaultParagraphFont"/>
    <w:link w:val="BodyTextIndent"/>
    <w:qFormat/>
    <w:rsid w:val="00934319"/>
    <w:rPr>
      <w:rFonts w:eastAsia="Times New Roman" w:cs="Times New Roman"/>
      <w:szCs w:val="20"/>
    </w:rPr>
  </w:style>
  <w:style w:type="paragraph" w:styleId="BalloonText">
    <w:name w:val="Balloon Text"/>
    <w:basedOn w:val="Normal"/>
    <w:link w:val="BalloonTextChar"/>
    <w:uiPriority w:val="99"/>
    <w:semiHidden/>
    <w:unhideWhenUsed/>
    <w:rsid w:val="00D06D98"/>
    <w:rPr>
      <w:rFonts w:ascii="Tahoma" w:hAnsi="Tahoma" w:cs="Tahoma"/>
      <w:sz w:val="16"/>
      <w:szCs w:val="16"/>
    </w:rPr>
  </w:style>
  <w:style w:type="character" w:customStyle="1" w:styleId="BalloonTextChar">
    <w:name w:val="Balloon Text Char"/>
    <w:basedOn w:val="DefaultParagraphFont"/>
    <w:link w:val="BalloonText"/>
    <w:uiPriority w:val="99"/>
    <w:semiHidden/>
    <w:rsid w:val="00D06D98"/>
    <w:rPr>
      <w:rFonts w:ascii="Tahoma" w:eastAsia="Times New Roman" w:hAnsi="Tahoma" w:cs="Tahoma"/>
      <w:sz w:val="16"/>
      <w:szCs w:val="16"/>
    </w:rPr>
  </w:style>
  <w:style w:type="character" w:styleId="FootnoteReference">
    <w:name w:val="footnote reference"/>
    <w:basedOn w:val="DefaultParagraphFont"/>
    <w:link w:val="BVIfnrCarCar"/>
    <w:uiPriority w:val="99"/>
    <w:unhideWhenUsed/>
    <w:qFormat/>
    <w:rsid w:val="004B55D2"/>
    <w:rPr>
      <w:vertAlign w:val="superscript"/>
    </w:rPr>
  </w:style>
  <w:style w:type="paragraph" w:styleId="FootnoteText">
    <w:name w:val="footnote text"/>
    <w:basedOn w:val="Normal"/>
    <w:link w:val="FootnoteTextChar"/>
    <w:uiPriority w:val="99"/>
    <w:unhideWhenUsed/>
    <w:qFormat/>
    <w:rsid w:val="004B55D2"/>
    <w:rPr>
      <w:sz w:val="20"/>
      <w:szCs w:val="20"/>
    </w:rPr>
  </w:style>
  <w:style w:type="character" w:customStyle="1" w:styleId="FootnoteTextChar">
    <w:name w:val="Footnote Text Char"/>
    <w:basedOn w:val="DefaultParagraphFont"/>
    <w:link w:val="FootnoteText"/>
    <w:uiPriority w:val="99"/>
    <w:qFormat/>
    <w:rsid w:val="004B55D2"/>
    <w:rPr>
      <w:rFonts w:eastAsia="Times New Roman" w:cs="Times New Roman"/>
      <w:sz w:val="20"/>
      <w:szCs w:val="20"/>
    </w:rPr>
  </w:style>
  <w:style w:type="paragraph" w:customStyle="1" w:styleId="BVIfnrCarCar">
    <w:name w:val="BVI fnr Car Car"/>
    <w:basedOn w:val="Normal"/>
    <w:link w:val="FootnoteReference"/>
    <w:uiPriority w:val="99"/>
    <w:qFormat/>
    <w:rsid w:val="006921E1"/>
    <w:pPr>
      <w:spacing w:after="160" w:line="240" w:lineRule="exact"/>
    </w:pPr>
    <w:rPr>
      <w:rFonts w:eastAsiaTheme="minorHAnsi" w:cstheme="minorBidi"/>
      <w:sz w:val="28"/>
      <w:szCs w:val="22"/>
      <w:vertAlign w:val="superscript"/>
    </w:rPr>
  </w:style>
  <w:style w:type="paragraph" w:customStyle="1" w:styleId="NormalTimesNewRoman">
    <w:name w:val="Normal + Times New Roman"/>
    <w:basedOn w:val="Normal"/>
    <w:link w:val="NormalTimesNewRomanChar"/>
    <w:rsid w:val="006921E1"/>
    <w:pPr>
      <w:jc w:val="center"/>
    </w:pPr>
    <w:rPr>
      <w:rFonts w:eastAsia="Calibri"/>
      <w:bCs/>
    </w:rPr>
  </w:style>
  <w:style w:type="character" w:customStyle="1" w:styleId="NormalTimesNewRomanChar">
    <w:name w:val="Normal + Times New Roman Char"/>
    <w:aliases w:val="14 pt Char,Justified Char,Left:  0 Char,5&quot; Char,First line:  0 Char,39&quot; Char,Char,39&quot; Char Char Char,39&quot; Char Char,... Char"/>
    <w:link w:val="NormalTimesNewRoman"/>
    <w:locked/>
    <w:rsid w:val="006921E1"/>
    <w:rPr>
      <w:rFonts w:eastAsia="Calibri" w:cs="Times New Roman"/>
      <w:bCs/>
      <w:sz w:val="26"/>
      <w:szCs w:val="26"/>
    </w:rPr>
  </w:style>
  <w:style w:type="table" w:styleId="TableGrid">
    <w:name w:val="Table Grid"/>
    <w:basedOn w:val="TableNormal"/>
    <w:uiPriority w:val="59"/>
    <w:rsid w:val="0016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27578"/>
    <w:rPr>
      <w:color w:val="0000FF"/>
      <w:u w:val="single"/>
    </w:rPr>
  </w:style>
  <w:style w:type="paragraph" w:styleId="Header">
    <w:name w:val="header"/>
    <w:basedOn w:val="Normal"/>
    <w:link w:val="HeaderChar"/>
    <w:uiPriority w:val="99"/>
    <w:unhideWhenUsed/>
    <w:rsid w:val="00F609B7"/>
    <w:pPr>
      <w:tabs>
        <w:tab w:val="center" w:pos="4680"/>
        <w:tab w:val="right" w:pos="9360"/>
      </w:tabs>
    </w:pPr>
  </w:style>
  <w:style w:type="character" w:customStyle="1" w:styleId="HeaderChar">
    <w:name w:val="Header Char"/>
    <w:basedOn w:val="DefaultParagraphFont"/>
    <w:link w:val="Header"/>
    <w:uiPriority w:val="99"/>
    <w:rsid w:val="00F609B7"/>
    <w:rPr>
      <w:rFonts w:eastAsia="Times New Roman" w:cs="Times New Roman"/>
      <w:sz w:val="26"/>
      <w:szCs w:val="26"/>
    </w:rPr>
  </w:style>
  <w:style w:type="paragraph" w:styleId="Footer">
    <w:name w:val="footer"/>
    <w:basedOn w:val="Normal"/>
    <w:link w:val="FooterChar"/>
    <w:uiPriority w:val="99"/>
    <w:unhideWhenUsed/>
    <w:rsid w:val="00F609B7"/>
    <w:pPr>
      <w:tabs>
        <w:tab w:val="center" w:pos="4680"/>
        <w:tab w:val="right" w:pos="9360"/>
      </w:tabs>
    </w:pPr>
  </w:style>
  <w:style w:type="character" w:customStyle="1" w:styleId="FooterChar">
    <w:name w:val="Footer Char"/>
    <w:basedOn w:val="DefaultParagraphFont"/>
    <w:link w:val="Footer"/>
    <w:uiPriority w:val="99"/>
    <w:rsid w:val="00F609B7"/>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6648">
      <w:bodyDiv w:val="1"/>
      <w:marLeft w:val="0"/>
      <w:marRight w:val="0"/>
      <w:marTop w:val="0"/>
      <w:marBottom w:val="0"/>
      <w:divBdr>
        <w:top w:val="none" w:sz="0" w:space="0" w:color="auto"/>
        <w:left w:val="none" w:sz="0" w:space="0" w:color="auto"/>
        <w:bottom w:val="none" w:sz="0" w:space="0" w:color="auto"/>
        <w:right w:val="none" w:sz="0" w:space="0" w:color="auto"/>
      </w:divBdr>
    </w:div>
    <w:div w:id="539443470">
      <w:bodyDiv w:val="1"/>
      <w:marLeft w:val="0"/>
      <w:marRight w:val="0"/>
      <w:marTop w:val="0"/>
      <w:marBottom w:val="0"/>
      <w:divBdr>
        <w:top w:val="none" w:sz="0" w:space="0" w:color="auto"/>
        <w:left w:val="none" w:sz="0" w:space="0" w:color="auto"/>
        <w:bottom w:val="none" w:sz="0" w:space="0" w:color="auto"/>
        <w:right w:val="none" w:sz="0" w:space="0" w:color="auto"/>
      </w:divBdr>
    </w:div>
    <w:div w:id="1764836465">
      <w:bodyDiv w:val="1"/>
      <w:marLeft w:val="0"/>
      <w:marRight w:val="0"/>
      <w:marTop w:val="0"/>
      <w:marBottom w:val="0"/>
      <w:divBdr>
        <w:top w:val="none" w:sz="0" w:space="0" w:color="auto"/>
        <w:left w:val="none" w:sz="0" w:space="0" w:color="auto"/>
        <w:bottom w:val="none" w:sz="0" w:space="0" w:color="auto"/>
        <w:right w:val="none" w:sz="0" w:space="0" w:color="auto"/>
      </w:divBdr>
    </w:div>
    <w:div w:id="211296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07EB6-551E-4F58-90C8-778B8B0A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194</cp:revision>
  <cp:lastPrinted>2025-06-17T08:16:00Z</cp:lastPrinted>
  <dcterms:created xsi:type="dcterms:W3CDTF">2019-01-09T07:28:00Z</dcterms:created>
  <dcterms:modified xsi:type="dcterms:W3CDTF">2026-08-20T07:05:00Z</dcterms:modified>
</cp:coreProperties>
</file>